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49A" w:rsidRDefault="00C3549A"/>
    <w:p w:rsidR="00D11592" w:rsidRDefault="00D11592" w:rsidP="00D11592">
      <w:pPr>
        <w:spacing w:line="480" w:lineRule="auto"/>
        <w:jc w:val="center"/>
        <w:rPr>
          <w:rFonts w:ascii="標楷體" w:eastAsia="標楷體"/>
          <w:sz w:val="50"/>
        </w:rPr>
      </w:pPr>
      <w:r>
        <w:rPr>
          <w:rFonts w:ascii="標楷體" w:eastAsia="標楷體" w:hint="eastAsia"/>
          <w:sz w:val="50"/>
        </w:rPr>
        <w:t>東海大學一零五學年度師資培育中心</w:t>
      </w:r>
    </w:p>
    <w:p w:rsidR="00D11592" w:rsidRDefault="00D11592" w:rsidP="00D11592">
      <w:pPr>
        <w:spacing w:line="480" w:lineRule="auto"/>
        <w:jc w:val="center"/>
        <w:rPr>
          <w:rFonts w:ascii="標楷體" w:eastAsia="標楷體"/>
          <w:sz w:val="50"/>
        </w:rPr>
      </w:pPr>
      <w:r>
        <w:rPr>
          <w:rFonts w:ascii="標楷體" w:eastAsia="標楷體" w:hint="eastAsia"/>
          <w:sz w:val="50"/>
        </w:rPr>
        <w:t>教學實習課程見習報告彙整</w:t>
      </w:r>
    </w:p>
    <w:p w:rsidR="00D11592" w:rsidRDefault="00D11592" w:rsidP="00D11592">
      <w:pPr>
        <w:spacing w:line="480" w:lineRule="auto"/>
        <w:jc w:val="center"/>
        <w:rPr>
          <w:rFonts w:ascii="標楷體" w:eastAsia="標楷體"/>
          <w:sz w:val="56"/>
        </w:rPr>
      </w:pPr>
    </w:p>
    <w:p w:rsidR="00D11592" w:rsidRDefault="00D11592" w:rsidP="00D11592">
      <w:pPr>
        <w:spacing w:line="480" w:lineRule="auto"/>
        <w:jc w:val="center"/>
        <w:rPr>
          <w:rFonts w:ascii="標楷體" w:eastAsia="標楷體"/>
          <w:sz w:val="36"/>
        </w:rPr>
      </w:pPr>
      <w:r>
        <w:rPr>
          <w:rFonts w:ascii="標楷體" w:eastAsia="標楷體" w:hint="eastAsia"/>
          <w:sz w:val="36"/>
        </w:rPr>
        <w:t xml:space="preserve">惠　文　高　中　</w:t>
      </w:r>
    </w:p>
    <w:p w:rsidR="00D11592" w:rsidRDefault="00B77A05" w:rsidP="00D11592">
      <w:pPr>
        <w:spacing w:line="480" w:lineRule="auto"/>
        <w:jc w:val="center"/>
        <w:rPr>
          <w:rFonts w:ascii="標楷體" w:eastAsia="標楷體"/>
          <w:sz w:val="56"/>
        </w:rPr>
      </w:pPr>
      <w:r>
        <w:rPr>
          <w:rFonts w:ascii="標楷體" w:eastAsia="標楷體"/>
          <w:noProof/>
          <w:sz w:val="56"/>
        </w:rPr>
        <w:drawing>
          <wp:inline distT="0" distB="0" distL="0" distR="0">
            <wp:extent cx="3066939" cy="27051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8326" cy="2706323"/>
                    </a:xfrm>
                    <a:prstGeom prst="rect">
                      <a:avLst/>
                    </a:prstGeom>
                    <a:ln>
                      <a:noFill/>
                    </a:ln>
                    <a:effectLst>
                      <a:softEdge rad="112500"/>
                    </a:effectLst>
                  </pic:spPr>
                </pic:pic>
              </a:graphicData>
            </a:graphic>
          </wp:inline>
        </w:drawing>
      </w:r>
    </w:p>
    <w:p w:rsidR="00D11592" w:rsidRDefault="00D11592" w:rsidP="00D11592">
      <w:pPr>
        <w:spacing w:line="480" w:lineRule="auto"/>
        <w:jc w:val="center"/>
        <w:rPr>
          <w:rFonts w:ascii="標楷體" w:eastAsia="標楷體"/>
          <w:sz w:val="56"/>
        </w:rPr>
      </w:pPr>
    </w:p>
    <w:p w:rsidR="00D11592" w:rsidRDefault="00D11592" w:rsidP="00D11592">
      <w:pPr>
        <w:spacing w:line="480" w:lineRule="auto"/>
        <w:ind w:firstLineChars="500" w:firstLine="1600"/>
        <w:rPr>
          <w:rFonts w:ascii="標楷體" w:eastAsia="標楷體"/>
          <w:sz w:val="32"/>
        </w:rPr>
      </w:pPr>
      <w:r>
        <w:rPr>
          <w:rFonts w:ascii="標楷體" w:eastAsia="標楷體" w:hint="eastAsia"/>
          <w:sz w:val="32"/>
        </w:rPr>
        <w:t>指導教授：</w:t>
      </w:r>
      <w:r>
        <w:rPr>
          <w:rFonts w:ascii="標楷體" w:eastAsia="標楷體" w:hint="eastAsia"/>
          <w:sz w:val="32"/>
        </w:rPr>
        <w:tab/>
      </w:r>
      <w:r w:rsidR="00400E18">
        <w:rPr>
          <w:rFonts w:ascii="標楷體" w:eastAsia="標楷體" w:hint="eastAsia"/>
          <w:sz w:val="32"/>
        </w:rPr>
        <w:t xml:space="preserve">　　　</w:t>
      </w:r>
      <w:r>
        <w:rPr>
          <w:rFonts w:ascii="標楷體" w:eastAsia="標楷體" w:hint="eastAsia"/>
          <w:sz w:val="32"/>
        </w:rPr>
        <w:t>教授</w:t>
      </w:r>
    </w:p>
    <w:p w:rsidR="00D11592" w:rsidRDefault="00D11592" w:rsidP="00D11592">
      <w:pPr>
        <w:spacing w:line="480" w:lineRule="auto"/>
        <w:ind w:firstLineChars="500" w:firstLine="1600"/>
        <w:rPr>
          <w:rFonts w:ascii="標楷體" w:eastAsia="標楷體"/>
          <w:sz w:val="32"/>
        </w:rPr>
      </w:pPr>
      <w:r>
        <w:rPr>
          <w:rFonts w:ascii="標楷體" w:eastAsia="標楷體" w:hint="eastAsia"/>
          <w:sz w:val="32"/>
        </w:rPr>
        <w:t>學</w:t>
      </w:r>
      <w:r>
        <w:rPr>
          <w:rFonts w:ascii="標楷體" w:eastAsia="標楷體"/>
          <w:sz w:val="32"/>
        </w:rPr>
        <w:t xml:space="preserve">    </w:t>
      </w:r>
      <w:r>
        <w:rPr>
          <w:rFonts w:ascii="標楷體" w:eastAsia="標楷體" w:hint="eastAsia"/>
          <w:sz w:val="32"/>
        </w:rPr>
        <w:t>生：趙文汝</w:t>
      </w:r>
    </w:p>
    <w:p w:rsidR="00D11592" w:rsidRDefault="00D11592" w:rsidP="00D11592">
      <w:pPr>
        <w:tabs>
          <w:tab w:val="left" w:pos="3240"/>
        </w:tabs>
        <w:spacing w:line="480" w:lineRule="auto"/>
        <w:jc w:val="center"/>
        <w:rPr>
          <w:rFonts w:ascii="標楷體" w:eastAsia="標楷體"/>
          <w:sz w:val="32"/>
        </w:rPr>
      </w:pPr>
    </w:p>
    <w:p w:rsidR="00D11592" w:rsidRDefault="00D11592" w:rsidP="00D11592">
      <w:pPr>
        <w:tabs>
          <w:tab w:val="left" w:pos="3240"/>
        </w:tabs>
        <w:spacing w:line="480" w:lineRule="auto"/>
        <w:jc w:val="center"/>
        <w:rPr>
          <w:rFonts w:ascii="標楷體" w:eastAsia="標楷體"/>
          <w:sz w:val="32"/>
        </w:rPr>
      </w:pPr>
    </w:p>
    <w:p w:rsidR="00D11592" w:rsidRDefault="00D11592" w:rsidP="00D11592">
      <w:pPr>
        <w:pStyle w:val="Date"/>
      </w:pPr>
    </w:p>
    <w:p w:rsidR="00D11592" w:rsidRDefault="00D11592" w:rsidP="00D11592">
      <w:pPr>
        <w:pStyle w:val="Date"/>
      </w:pPr>
    </w:p>
    <w:p w:rsidR="00D11592" w:rsidRDefault="00D11592" w:rsidP="00D11592">
      <w:pPr>
        <w:pStyle w:val="Date"/>
      </w:pPr>
    </w:p>
    <w:p w:rsidR="00D11592" w:rsidRDefault="00D11592" w:rsidP="00D11592">
      <w:pPr>
        <w:pStyle w:val="Date"/>
        <w:jc w:val="center"/>
      </w:pPr>
      <w:r>
        <w:rPr>
          <w:rFonts w:hint="eastAsia"/>
        </w:rPr>
        <w:t xml:space="preserve">中 </w:t>
      </w:r>
      <w:r>
        <w:t xml:space="preserve"> </w:t>
      </w:r>
      <w:r>
        <w:rPr>
          <w:rFonts w:hint="eastAsia"/>
        </w:rPr>
        <w:t xml:space="preserve">華 </w:t>
      </w:r>
      <w:r>
        <w:t xml:space="preserve"> </w:t>
      </w:r>
      <w:r>
        <w:rPr>
          <w:rFonts w:hint="eastAsia"/>
        </w:rPr>
        <w:t>民</w:t>
      </w:r>
      <w:r>
        <w:t xml:space="preserve"> </w:t>
      </w:r>
      <w:r>
        <w:rPr>
          <w:rFonts w:hint="eastAsia"/>
        </w:rPr>
        <w:t xml:space="preserve"> 國 </w:t>
      </w:r>
      <w:r>
        <w:t xml:space="preserve"> </w:t>
      </w:r>
      <w:r>
        <w:rPr>
          <w:rFonts w:hint="eastAsia"/>
        </w:rPr>
        <w:t xml:space="preserve">一零五 </w:t>
      </w:r>
      <w:r>
        <w:t xml:space="preserve"> </w:t>
      </w:r>
      <w:r>
        <w:rPr>
          <w:rFonts w:hint="eastAsia"/>
        </w:rPr>
        <w:t>年</w:t>
      </w:r>
      <w:r>
        <w:t xml:space="preserve"> </w:t>
      </w:r>
      <w:r>
        <w:rPr>
          <w:rFonts w:hint="eastAsia"/>
        </w:rPr>
        <w:t xml:space="preserve"> 五 月</w:t>
      </w:r>
    </w:p>
    <w:p w:rsidR="00D11592" w:rsidRDefault="00D11592" w:rsidP="00D11592"/>
    <w:p w:rsidR="00D11592" w:rsidRDefault="00D11592" w:rsidP="00D11592">
      <w:pPr>
        <w:jc w:val="center"/>
        <w:rPr>
          <w:rFonts w:eastAsia="標楷體"/>
          <w:sz w:val="40"/>
        </w:rPr>
      </w:pPr>
      <w:r>
        <w:rPr>
          <w:rFonts w:eastAsia="標楷體" w:hint="eastAsia"/>
          <w:sz w:val="40"/>
        </w:rPr>
        <w:t>目</w:t>
      </w:r>
      <w:r>
        <w:rPr>
          <w:rFonts w:eastAsia="標楷體" w:hint="eastAsia"/>
          <w:sz w:val="40"/>
        </w:rPr>
        <w:t xml:space="preserve"> </w:t>
      </w:r>
      <w:r>
        <w:rPr>
          <w:rFonts w:eastAsia="標楷體" w:hint="eastAsia"/>
          <w:sz w:val="40"/>
        </w:rPr>
        <w:t>錄</w:t>
      </w:r>
    </w:p>
    <w:p w:rsidR="00D11592" w:rsidRDefault="00D11592" w:rsidP="00D11592">
      <w:pPr>
        <w:numPr>
          <w:ilvl w:val="0"/>
          <w:numId w:val="1"/>
        </w:numPr>
        <w:jc w:val="both"/>
        <w:rPr>
          <w:rFonts w:eastAsia="標楷體"/>
          <w:sz w:val="32"/>
        </w:rPr>
      </w:pPr>
      <w:r>
        <w:rPr>
          <w:rFonts w:eastAsia="標楷體" w:hint="eastAsia"/>
          <w:sz w:val="32"/>
        </w:rPr>
        <w:t>環境</w:t>
      </w:r>
    </w:p>
    <w:p w:rsidR="00D11592" w:rsidRDefault="001F68B8" w:rsidP="00D11592">
      <w:pPr>
        <w:numPr>
          <w:ilvl w:val="1"/>
          <w:numId w:val="1"/>
        </w:numPr>
        <w:jc w:val="both"/>
        <w:rPr>
          <w:rFonts w:ascii="標楷體" w:eastAsia="標楷體"/>
          <w:sz w:val="32"/>
        </w:rPr>
      </w:pPr>
      <w:r>
        <w:rPr>
          <w:rFonts w:ascii="標楷體" w:eastAsia="標楷體" w:hint="eastAsia"/>
          <w:sz w:val="32"/>
        </w:rPr>
        <w:t>社區環境簡介</w:t>
      </w:r>
      <w:r>
        <w:rPr>
          <w:rFonts w:ascii="標楷體" w:eastAsia="標楷體"/>
          <w:sz w:val="32"/>
        </w:rPr>
        <w:t>……………………………</w:t>
      </w:r>
      <w:r>
        <w:rPr>
          <w:rFonts w:ascii="標楷體" w:eastAsia="標楷體" w:hint="eastAsia"/>
          <w:sz w:val="32"/>
        </w:rPr>
        <w:t>.</w:t>
      </w:r>
      <w:r w:rsidR="00936C5E">
        <w:rPr>
          <w:rFonts w:ascii="標楷體" w:eastAsia="標楷體" w:hint="eastAsia"/>
          <w:sz w:val="32"/>
        </w:rPr>
        <w:t>4</w:t>
      </w:r>
    </w:p>
    <w:p w:rsidR="00D11592" w:rsidRDefault="001F68B8" w:rsidP="00D11592">
      <w:pPr>
        <w:numPr>
          <w:ilvl w:val="1"/>
          <w:numId w:val="1"/>
        </w:numPr>
        <w:jc w:val="both"/>
        <w:rPr>
          <w:rFonts w:eastAsia="標楷體"/>
          <w:sz w:val="32"/>
        </w:rPr>
      </w:pPr>
      <w:r>
        <w:rPr>
          <w:rFonts w:ascii="標楷體" w:eastAsia="標楷體" w:hint="eastAsia"/>
          <w:sz w:val="32"/>
        </w:rPr>
        <w:t>學校環境簡介</w:t>
      </w:r>
      <w:r>
        <w:rPr>
          <w:rFonts w:ascii="標楷體" w:eastAsia="標楷體"/>
          <w:sz w:val="32"/>
        </w:rPr>
        <w:t>……………………………</w:t>
      </w:r>
      <w:r>
        <w:rPr>
          <w:rFonts w:ascii="標楷體" w:eastAsia="標楷體" w:hint="eastAsia"/>
          <w:sz w:val="32"/>
        </w:rPr>
        <w:t>.</w:t>
      </w:r>
      <w:r w:rsidR="00936C5E">
        <w:rPr>
          <w:rFonts w:ascii="標楷體" w:eastAsia="標楷體" w:hint="eastAsia"/>
          <w:sz w:val="32"/>
        </w:rPr>
        <w:t>7</w:t>
      </w:r>
    </w:p>
    <w:p w:rsidR="00D11592" w:rsidRDefault="001F68B8" w:rsidP="00D11592">
      <w:pPr>
        <w:numPr>
          <w:ilvl w:val="1"/>
          <w:numId w:val="1"/>
        </w:numPr>
        <w:jc w:val="both"/>
        <w:rPr>
          <w:rFonts w:eastAsia="標楷體"/>
          <w:sz w:val="32"/>
        </w:rPr>
      </w:pPr>
      <w:r>
        <w:rPr>
          <w:rFonts w:ascii="標楷體" w:eastAsia="標楷體" w:hint="eastAsia"/>
          <w:sz w:val="32"/>
        </w:rPr>
        <w:t>教室平面圖</w:t>
      </w:r>
      <w:r>
        <w:rPr>
          <w:rFonts w:ascii="標楷體" w:eastAsia="標楷體"/>
          <w:sz w:val="32"/>
        </w:rPr>
        <w:t>………………………………</w:t>
      </w:r>
      <w:r>
        <w:rPr>
          <w:rFonts w:ascii="標楷體" w:eastAsia="標楷體" w:hint="eastAsia"/>
          <w:sz w:val="32"/>
        </w:rPr>
        <w:t>.</w:t>
      </w:r>
      <w:r w:rsidR="00936C5E">
        <w:rPr>
          <w:rFonts w:ascii="標楷體" w:eastAsia="標楷體" w:hint="eastAsia"/>
          <w:sz w:val="32"/>
        </w:rPr>
        <w:t>8</w:t>
      </w:r>
    </w:p>
    <w:p w:rsidR="00D11592" w:rsidRDefault="00D11592" w:rsidP="00D11592">
      <w:pPr>
        <w:numPr>
          <w:ilvl w:val="0"/>
          <w:numId w:val="1"/>
        </w:numPr>
        <w:jc w:val="both"/>
        <w:rPr>
          <w:rFonts w:eastAsia="標楷體"/>
          <w:sz w:val="32"/>
        </w:rPr>
      </w:pPr>
      <w:r>
        <w:rPr>
          <w:rFonts w:eastAsia="標楷體" w:hint="eastAsia"/>
          <w:sz w:val="32"/>
        </w:rPr>
        <w:t>教育理念</w:t>
      </w:r>
    </w:p>
    <w:p w:rsidR="00D11592" w:rsidRDefault="001F68B8" w:rsidP="00D11592">
      <w:pPr>
        <w:numPr>
          <w:ilvl w:val="1"/>
          <w:numId w:val="1"/>
        </w:numPr>
        <w:spacing w:line="480" w:lineRule="auto"/>
        <w:rPr>
          <w:rFonts w:ascii="標楷體" w:eastAsia="標楷體"/>
          <w:sz w:val="32"/>
        </w:rPr>
      </w:pPr>
      <w:r>
        <w:rPr>
          <w:rFonts w:ascii="標楷體" w:eastAsia="標楷體" w:hint="eastAsia"/>
          <w:sz w:val="32"/>
        </w:rPr>
        <w:t>學校的教學理念</w:t>
      </w:r>
      <w:r>
        <w:rPr>
          <w:rFonts w:ascii="標楷體" w:eastAsia="標楷體"/>
          <w:sz w:val="32"/>
        </w:rPr>
        <w:t>………………………</w:t>
      </w:r>
      <w:r>
        <w:rPr>
          <w:rFonts w:ascii="標楷體" w:eastAsia="標楷體" w:hint="eastAsia"/>
          <w:sz w:val="32"/>
        </w:rPr>
        <w:t>..</w:t>
      </w:r>
      <w:r w:rsidR="00936C5E">
        <w:rPr>
          <w:rFonts w:ascii="標楷體" w:eastAsia="標楷體" w:hint="eastAsia"/>
          <w:sz w:val="32"/>
        </w:rPr>
        <w:t>9</w:t>
      </w:r>
    </w:p>
    <w:p w:rsidR="00D11592" w:rsidRDefault="001F68B8" w:rsidP="00D11592">
      <w:pPr>
        <w:numPr>
          <w:ilvl w:val="1"/>
          <w:numId w:val="1"/>
        </w:numPr>
        <w:spacing w:line="480" w:lineRule="auto"/>
        <w:rPr>
          <w:rFonts w:ascii="標楷體" w:eastAsia="標楷體"/>
          <w:sz w:val="32"/>
        </w:rPr>
      </w:pPr>
      <w:r>
        <w:rPr>
          <w:rFonts w:ascii="標楷體" w:eastAsia="標楷體" w:hint="eastAsia"/>
          <w:sz w:val="32"/>
        </w:rPr>
        <w:t>學校的教學特色</w:t>
      </w:r>
      <w:r>
        <w:rPr>
          <w:rFonts w:ascii="標楷體" w:eastAsia="標楷體"/>
          <w:sz w:val="32"/>
        </w:rPr>
        <w:t>………………………</w:t>
      </w:r>
      <w:r>
        <w:rPr>
          <w:rFonts w:ascii="標楷體" w:eastAsia="標楷體" w:hint="eastAsia"/>
          <w:sz w:val="32"/>
        </w:rPr>
        <w:t>..</w:t>
      </w:r>
      <w:r w:rsidR="00936C5E">
        <w:rPr>
          <w:rFonts w:ascii="標楷體" w:eastAsia="標楷體" w:hint="eastAsia"/>
          <w:sz w:val="32"/>
        </w:rPr>
        <w:t>10</w:t>
      </w:r>
    </w:p>
    <w:p w:rsidR="00D11592" w:rsidRPr="00732B83" w:rsidRDefault="001F68B8" w:rsidP="00D11592">
      <w:pPr>
        <w:numPr>
          <w:ilvl w:val="1"/>
          <w:numId w:val="1"/>
        </w:numPr>
        <w:spacing w:line="480" w:lineRule="auto"/>
        <w:rPr>
          <w:rFonts w:ascii="標楷體" w:eastAsia="標楷體"/>
          <w:sz w:val="32"/>
        </w:rPr>
      </w:pPr>
      <w:r>
        <w:rPr>
          <w:rFonts w:ascii="標楷體" w:eastAsia="標楷體" w:hint="eastAsia"/>
          <w:sz w:val="32"/>
        </w:rPr>
        <w:t>見習輔導老師的教學理念</w:t>
      </w:r>
      <w:r>
        <w:rPr>
          <w:rFonts w:ascii="標楷體" w:eastAsia="標楷體"/>
          <w:sz w:val="32"/>
        </w:rPr>
        <w:t>……………</w:t>
      </w:r>
      <w:r>
        <w:rPr>
          <w:rFonts w:ascii="標楷體" w:eastAsia="標楷體" w:hint="eastAsia"/>
          <w:sz w:val="32"/>
        </w:rPr>
        <w:t>..</w:t>
      </w:r>
      <w:r w:rsidR="00936C5E">
        <w:rPr>
          <w:rFonts w:ascii="標楷體" w:eastAsia="標楷體" w:hint="eastAsia"/>
          <w:sz w:val="32"/>
        </w:rPr>
        <w:t>11</w:t>
      </w:r>
    </w:p>
    <w:p w:rsidR="00D11592" w:rsidRDefault="00D11592" w:rsidP="00D11592">
      <w:pPr>
        <w:numPr>
          <w:ilvl w:val="0"/>
          <w:numId w:val="1"/>
        </w:numPr>
        <w:jc w:val="both"/>
        <w:rPr>
          <w:rFonts w:eastAsia="標楷體"/>
          <w:sz w:val="32"/>
        </w:rPr>
      </w:pPr>
      <w:r>
        <w:rPr>
          <w:rFonts w:ascii="標楷體" w:eastAsia="標楷體" w:hint="eastAsia"/>
          <w:sz w:val="32"/>
        </w:rPr>
        <w:t>行事曆與作息</w:t>
      </w:r>
    </w:p>
    <w:p w:rsidR="00D11592" w:rsidRDefault="001F68B8" w:rsidP="00D11592">
      <w:pPr>
        <w:numPr>
          <w:ilvl w:val="1"/>
          <w:numId w:val="1"/>
        </w:numPr>
        <w:spacing w:line="480" w:lineRule="auto"/>
        <w:rPr>
          <w:rFonts w:ascii="標楷體" w:eastAsia="標楷體"/>
          <w:sz w:val="32"/>
        </w:rPr>
      </w:pPr>
      <w:r>
        <w:rPr>
          <w:rFonts w:ascii="標楷體" w:eastAsia="標楷體" w:hint="eastAsia"/>
          <w:sz w:val="32"/>
        </w:rPr>
        <w:t>行事曆</w:t>
      </w:r>
      <w:r>
        <w:rPr>
          <w:rFonts w:ascii="標楷體" w:eastAsia="標楷體"/>
          <w:sz w:val="32"/>
        </w:rPr>
        <w:t>…………………………………</w:t>
      </w:r>
      <w:r>
        <w:rPr>
          <w:rFonts w:ascii="標楷體" w:eastAsia="標楷體" w:hint="eastAsia"/>
          <w:sz w:val="32"/>
        </w:rPr>
        <w:t>..</w:t>
      </w:r>
      <w:r w:rsidR="00936C5E">
        <w:rPr>
          <w:rFonts w:ascii="標楷體" w:eastAsia="標楷體" w:hint="eastAsia"/>
          <w:sz w:val="32"/>
        </w:rPr>
        <w:t>12</w:t>
      </w:r>
    </w:p>
    <w:p w:rsidR="00D11592" w:rsidRDefault="001F68B8" w:rsidP="00D11592">
      <w:pPr>
        <w:numPr>
          <w:ilvl w:val="1"/>
          <w:numId w:val="1"/>
        </w:numPr>
        <w:spacing w:line="480" w:lineRule="auto"/>
        <w:rPr>
          <w:rFonts w:ascii="標楷體" w:eastAsia="標楷體"/>
          <w:sz w:val="32"/>
        </w:rPr>
      </w:pPr>
      <w:r>
        <w:rPr>
          <w:rFonts w:ascii="標楷體" w:eastAsia="標楷體" w:hint="eastAsia"/>
          <w:sz w:val="32"/>
        </w:rPr>
        <w:t>作息表</w:t>
      </w:r>
      <w:r>
        <w:rPr>
          <w:rFonts w:ascii="標楷體" w:eastAsia="標楷體"/>
          <w:sz w:val="32"/>
        </w:rPr>
        <w:t>…………………………………</w:t>
      </w:r>
      <w:r>
        <w:rPr>
          <w:rFonts w:ascii="標楷體" w:eastAsia="標楷體" w:hint="eastAsia"/>
          <w:sz w:val="32"/>
        </w:rPr>
        <w:t>..</w:t>
      </w:r>
      <w:r w:rsidR="00936C5E">
        <w:rPr>
          <w:rFonts w:ascii="標楷體" w:eastAsia="標楷體" w:hint="eastAsia"/>
          <w:sz w:val="32"/>
        </w:rPr>
        <w:t>13</w:t>
      </w:r>
    </w:p>
    <w:p w:rsidR="00D11592" w:rsidRPr="0039632D" w:rsidRDefault="00D11592" w:rsidP="00D11592">
      <w:pPr>
        <w:jc w:val="both"/>
        <w:rPr>
          <w:rFonts w:eastAsia="標楷體"/>
          <w:sz w:val="32"/>
          <w:szCs w:val="32"/>
        </w:rPr>
      </w:pPr>
      <w:r>
        <w:rPr>
          <w:rFonts w:eastAsia="標楷體" w:hint="eastAsia"/>
          <w:iCs/>
          <w:sz w:val="32"/>
          <w:szCs w:val="32"/>
        </w:rPr>
        <w:t xml:space="preserve">   </w:t>
      </w:r>
      <w:r>
        <w:rPr>
          <w:rFonts w:eastAsia="標楷體" w:hint="eastAsia"/>
          <w:iCs/>
          <w:sz w:val="32"/>
          <w:szCs w:val="32"/>
        </w:rPr>
        <w:t>三</w:t>
      </w:r>
      <w:r>
        <w:rPr>
          <w:rFonts w:eastAsia="標楷體" w:hint="eastAsia"/>
          <w:iCs/>
          <w:sz w:val="32"/>
          <w:szCs w:val="32"/>
        </w:rPr>
        <w:t xml:space="preserve">  </w:t>
      </w:r>
      <w:r w:rsidRPr="0039632D">
        <w:rPr>
          <w:rFonts w:eastAsia="標楷體" w:hint="eastAsia"/>
          <w:iCs/>
          <w:sz w:val="32"/>
          <w:szCs w:val="32"/>
        </w:rPr>
        <w:t>課室管理的紀錄</w:t>
      </w:r>
      <w:r w:rsidR="001F68B8">
        <w:rPr>
          <w:rFonts w:eastAsia="標楷體"/>
          <w:sz w:val="32"/>
          <w:szCs w:val="32"/>
        </w:rPr>
        <w:t>………………………...</w:t>
      </w:r>
      <w:r w:rsidR="00936C5E">
        <w:rPr>
          <w:rFonts w:eastAsia="標楷體" w:hint="eastAsia"/>
          <w:sz w:val="32"/>
          <w:szCs w:val="32"/>
        </w:rPr>
        <w:t>13</w:t>
      </w:r>
    </w:p>
    <w:p w:rsidR="00D11592" w:rsidRDefault="00D11592" w:rsidP="00D11592">
      <w:pPr>
        <w:numPr>
          <w:ilvl w:val="0"/>
          <w:numId w:val="1"/>
        </w:numPr>
        <w:jc w:val="both"/>
        <w:rPr>
          <w:rFonts w:eastAsia="標楷體"/>
          <w:sz w:val="32"/>
        </w:rPr>
      </w:pPr>
      <w:r>
        <w:rPr>
          <w:rFonts w:ascii="標楷體" w:eastAsia="標楷體" w:hint="eastAsia"/>
          <w:sz w:val="32"/>
        </w:rPr>
        <w:t>教學資源</w:t>
      </w:r>
    </w:p>
    <w:p w:rsidR="00D11592" w:rsidRDefault="00D11592" w:rsidP="00D11592">
      <w:pPr>
        <w:numPr>
          <w:ilvl w:val="1"/>
          <w:numId w:val="1"/>
        </w:numPr>
        <w:spacing w:line="480" w:lineRule="auto"/>
        <w:rPr>
          <w:rFonts w:ascii="標楷體" w:eastAsia="標楷體"/>
          <w:sz w:val="32"/>
        </w:rPr>
      </w:pPr>
      <w:r>
        <w:rPr>
          <w:rFonts w:ascii="標楷體" w:eastAsia="標楷體" w:hint="eastAsia"/>
          <w:sz w:val="32"/>
        </w:rPr>
        <w:t>學校內</w:t>
      </w:r>
      <w:r w:rsidR="001F68B8">
        <w:rPr>
          <w:rFonts w:ascii="標楷體" w:eastAsia="標楷體" w:hint="eastAsia"/>
          <w:sz w:val="32"/>
        </w:rPr>
        <w:t>資源</w:t>
      </w:r>
      <w:r w:rsidR="001F68B8">
        <w:rPr>
          <w:rFonts w:ascii="標楷體" w:eastAsia="標楷體"/>
          <w:sz w:val="32"/>
        </w:rPr>
        <w:t>……………………………</w:t>
      </w:r>
      <w:r w:rsidR="001F68B8">
        <w:rPr>
          <w:rFonts w:ascii="標楷體" w:eastAsia="標楷體" w:hint="eastAsia"/>
          <w:sz w:val="32"/>
        </w:rPr>
        <w:t>.</w:t>
      </w:r>
      <w:r w:rsidR="00936C5E">
        <w:rPr>
          <w:rFonts w:ascii="標楷體" w:eastAsia="標楷體" w:hint="eastAsia"/>
          <w:sz w:val="32"/>
        </w:rPr>
        <w:t>14</w:t>
      </w:r>
    </w:p>
    <w:p w:rsidR="00D11592" w:rsidRDefault="001F68B8" w:rsidP="00D11592">
      <w:pPr>
        <w:numPr>
          <w:ilvl w:val="1"/>
          <w:numId w:val="1"/>
        </w:numPr>
        <w:spacing w:line="480" w:lineRule="auto"/>
        <w:rPr>
          <w:rFonts w:eastAsia="標楷體"/>
          <w:sz w:val="32"/>
        </w:rPr>
      </w:pPr>
      <w:r>
        <w:rPr>
          <w:rFonts w:ascii="標楷體" w:eastAsia="標楷體" w:hint="eastAsia"/>
          <w:sz w:val="32"/>
        </w:rPr>
        <w:t>校外資源</w:t>
      </w:r>
      <w:r>
        <w:rPr>
          <w:rFonts w:ascii="標楷體" w:eastAsia="標楷體"/>
          <w:sz w:val="32"/>
        </w:rPr>
        <w:t>………………………………</w:t>
      </w:r>
      <w:r w:rsidR="00936C5E">
        <w:rPr>
          <w:rFonts w:ascii="標楷體" w:eastAsia="標楷體" w:hint="eastAsia"/>
          <w:sz w:val="32"/>
        </w:rPr>
        <w:t>17</w:t>
      </w:r>
    </w:p>
    <w:p w:rsidR="00D11592" w:rsidRDefault="00D11592" w:rsidP="00D11592">
      <w:pPr>
        <w:numPr>
          <w:ilvl w:val="0"/>
          <w:numId w:val="1"/>
        </w:numPr>
        <w:jc w:val="both"/>
        <w:rPr>
          <w:rFonts w:eastAsia="標楷體"/>
          <w:sz w:val="32"/>
        </w:rPr>
      </w:pPr>
      <w:r>
        <w:rPr>
          <w:rFonts w:ascii="標楷體" w:eastAsia="標楷體" w:hint="eastAsia"/>
          <w:sz w:val="32"/>
        </w:rPr>
        <w:t xml:space="preserve"> (個別)</w:t>
      </w:r>
      <w:r>
        <w:rPr>
          <w:rFonts w:eastAsia="標楷體" w:hint="eastAsia"/>
          <w:sz w:val="32"/>
        </w:rPr>
        <w:t>見習紀錄</w:t>
      </w:r>
    </w:p>
    <w:p w:rsidR="00BF5F35" w:rsidRDefault="00BF5F35" w:rsidP="00BF5F35">
      <w:pPr>
        <w:spacing w:line="480" w:lineRule="auto"/>
        <w:rPr>
          <w:rFonts w:ascii="標楷體" w:eastAsia="標楷體"/>
          <w:sz w:val="32"/>
        </w:rPr>
      </w:pPr>
      <w:r>
        <w:rPr>
          <w:rFonts w:ascii="標楷體" w:eastAsia="標楷體" w:hint="eastAsia"/>
          <w:sz w:val="32"/>
        </w:rPr>
        <w:lastRenderedPageBreak/>
        <w:t xml:space="preserve">   一</w:t>
      </w:r>
      <w:r w:rsidR="00D11592">
        <w:rPr>
          <w:rFonts w:ascii="標楷體" w:eastAsia="標楷體" w:hint="eastAsia"/>
          <w:sz w:val="32"/>
        </w:rPr>
        <w:t>.</w:t>
      </w:r>
      <w:r w:rsidR="001F68B8">
        <w:rPr>
          <w:rFonts w:ascii="標楷體" w:eastAsia="標楷體" w:hint="eastAsia"/>
          <w:sz w:val="32"/>
        </w:rPr>
        <w:t>活動</w:t>
      </w:r>
      <w:r w:rsidR="00D11592">
        <w:rPr>
          <w:rFonts w:ascii="標楷體" w:eastAsia="標楷體" w:hint="eastAsia"/>
          <w:sz w:val="32"/>
        </w:rPr>
        <w:t>見習紀錄</w:t>
      </w:r>
      <w:r w:rsidR="001F68B8">
        <w:rPr>
          <w:rFonts w:ascii="標楷體" w:eastAsia="標楷體"/>
          <w:sz w:val="32"/>
        </w:rPr>
        <w:t>………………………</w:t>
      </w:r>
      <w:r w:rsidR="001F68B8">
        <w:rPr>
          <w:rFonts w:ascii="標楷體" w:eastAsia="標楷體" w:hint="eastAsia"/>
          <w:sz w:val="32"/>
        </w:rPr>
        <w:t>..</w:t>
      </w:r>
      <w:r w:rsidR="00936C5E">
        <w:rPr>
          <w:rFonts w:ascii="標楷體" w:eastAsia="標楷體" w:hint="eastAsia"/>
          <w:sz w:val="32"/>
        </w:rPr>
        <w:t>21</w:t>
      </w:r>
    </w:p>
    <w:p w:rsidR="00D11592" w:rsidRDefault="00BF5F35" w:rsidP="00BF5F35">
      <w:pPr>
        <w:spacing w:line="480" w:lineRule="auto"/>
        <w:rPr>
          <w:rFonts w:ascii="標楷體" w:eastAsia="標楷體"/>
          <w:sz w:val="32"/>
        </w:rPr>
      </w:pPr>
      <w:r>
        <w:rPr>
          <w:rFonts w:ascii="標楷體" w:eastAsia="標楷體" w:hint="eastAsia"/>
          <w:sz w:val="32"/>
        </w:rPr>
        <w:t xml:space="preserve">   二</w:t>
      </w:r>
      <w:r w:rsidR="00D11592">
        <w:rPr>
          <w:rFonts w:ascii="標楷體" w:eastAsia="標楷體" w:hint="eastAsia"/>
          <w:sz w:val="32"/>
        </w:rPr>
        <w:t>.班級見習日誌</w:t>
      </w:r>
      <w:r w:rsidR="001F68B8">
        <w:rPr>
          <w:rFonts w:ascii="標楷體" w:eastAsia="標楷體"/>
          <w:sz w:val="32"/>
        </w:rPr>
        <w:t>………………………</w:t>
      </w:r>
      <w:r w:rsidR="001F68B8">
        <w:rPr>
          <w:rFonts w:ascii="標楷體" w:eastAsia="標楷體" w:hint="eastAsia"/>
          <w:sz w:val="32"/>
        </w:rPr>
        <w:t>.</w:t>
      </w:r>
      <w:r w:rsidR="00936C5E">
        <w:rPr>
          <w:rFonts w:ascii="標楷體" w:eastAsia="標楷體" w:hint="eastAsia"/>
          <w:sz w:val="32"/>
        </w:rPr>
        <w:t>22</w:t>
      </w:r>
    </w:p>
    <w:p w:rsidR="00D11592" w:rsidRDefault="00BF5F35" w:rsidP="00BF5F35">
      <w:pPr>
        <w:spacing w:line="480" w:lineRule="auto"/>
      </w:pPr>
      <w:r>
        <w:rPr>
          <w:rFonts w:ascii="標楷體" w:eastAsia="標楷體" w:hint="eastAsia"/>
          <w:sz w:val="32"/>
        </w:rPr>
        <w:t xml:space="preserve">   三</w:t>
      </w:r>
      <w:r w:rsidR="00D11592">
        <w:rPr>
          <w:rFonts w:ascii="標楷體" w:eastAsia="標楷體" w:hint="eastAsia"/>
          <w:sz w:val="32"/>
        </w:rPr>
        <w:t>.總見習心得</w:t>
      </w:r>
      <w:r w:rsidR="001F68B8">
        <w:rPr>
          <w:rFonts w:ascii="標楷體" w:eastAsia="標楷體"/>
          <w:sz w:val="32"/>
        </w:rPr>
        <w:t>…………………………</w:t>
      </w:r>
      <w:r w:rsidR="001F68B8">
        <w:rPr>
          <w:rFonts w:ascii="標楷體" w:eastAsia="標楷體" w:hint="eastAsia"/>
          <w:sz w:val="32"/>
        </w:rPr>
        <w:t>.</w:t>
      </w:r>
      <w:r w:rsidR="00936C5E">
        <w:rPr>
          <w:rFonts w:ascii="標楷體" w:eastAsia="標楷體" w:hint="eastAsia"/>
          <w:sz w:val="32"/>
        </w:rPr>
        <w:t>23</w:t>
      </w:r>
    </w:p>
    <w:p w:rsidR="00D11592" w:rsidRPr="00D11592" w:rsidRDefault="00D11592">
      <w:pPr>
        <w:rPr>
          <w:sz w:val="28"/>
          <w:szCs w:val="28"/>
        </w:rPr>
      </w:pPr>
    </w:p>
    <w:p w:rsidR="00D11592" w:rsidRDefault="00D11592"/>
    <w:p w:rsidR="00D11592" w:rsidRDefault="00D11592"/>
    <w:p w:rsidR="00D11592" w:rsidRDefault="00D11592"/>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Default="001F68B8"/>
    <w:p w:rsidR="001F68B8" w:rsidRPr="00B77A05" w:rsidRDefault="001F68B8"/>
    <w:p w:rsidR="001F68B8" w:rsidRPr="001F68B8" w:rsidRDefault="001F68B8" w:rsidP="001F68B8">
      <w:pPr>
        <w:numPr>
          <w:ilvl w:val="0"/>
          <w:numId w:val="2"/>
        </w:numPr>
        <w:jc w:val="center"/>
        <w:rPr>
          <w:rFonts w:eastAsia="標楷體"/>
          <w:b/>
          <w:sz w:val="32"/>
        </w:rPr>
      </w:pPr>
      <w:r w:rsidRPr="001F68B8">
        <w:rPr>
          <w:rFonts w:eastAsia="標楷體" w:hint="eastAsia"/>
          <w:b/>
          <w:sz w:val="32"/>
        </w:rPr>
        <w:lastRenderedPageBreak/>
        <w:t>環境</w:t>
      </w:r>
    </w:p>
    <w:p w:rsidR="001F68B8" w:rsidRDefault="001F68B8" w:rsidP="001F68B8">
      <w:pPr>
        <w:numPr>
          <w:ilvl w:val="1"/>
          <w:numId w:val="2"/>
        </w:numPr>
        <w:tabs>
          <w:tab w:val="clear" w:pos="1200"/>
        </w:tabs>
        <w:ind w:left="142" w:hanging="142"/>
        <w:jc w:val="both"/>
        <w:rPr>
          <w:rFonts w:ascii="標楷體" w:eastAsia="標楷體"/>
          <w:b/>
          <w:sz w:val="32"/>
        </w:rPr>
      </w:pPr>
      <w:r w:rsidRPr="00CE2D89">
        <w:rPr>
          <w:rFonts w:ascii="標楷體" w:eastAsia="標楷體" w:hint="eastAsia"/>
          <w:b/>
          <w:sz w:val="32"/>
        </w:rPr>
        <w:t>社區環境簡介</w:t>
      </w:r>
    </w:p>
    <w:p w:rsidR="00E66C62" w:rsidRDefault="00E66C62" w:rsidP="00E66C62">
      <w:pPr>
        <w:jc w:val="both"/>
        <w:rPr>
          <w:rFonts w:ascii="標楷體" w:eastAsia="標楷體"/>
          <w:b/>
          <w:sz w:val="32"/>
        </w:rPr>
      </w:pPr>
      <w:r>
        <w:rPr>
          <w:noProof/>
        </w:rPr>
        <w:drawing>
          <wp:inline distT="0" distB="0" distL="0" distR="0" wp14:anchorId="487C5205" wp14:editId="6463708B">
            <wp:extent cx="5143500" cy="409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324" t="25081" r="18988" b="5447"/>
                    <a:stretch/>
                  </pic:blipFill>
                  <pic:spPr bwMode="auto">
                    <a:xfrm>
                      <a:off x="0" y="0"/>
                      <a:ext cx="5153356" cy="4103598"/>
                    </a:xfrm>
                    <a:prstGeom prst="rect">
                      <a:avLst/>
                    </a:prstGeom>
                    <a:ln>
                      <a:noFill/>
                    </a:ln>
                    <a:extLst>
                      <a:ext uri="{53640926-AAD7-44D8-BBD7-CCE9431645EC}">
                        <a14:shadowObscured xmlns:a14="http://schemas.microsoft.com/office/drawing/2010/main"/>
                      </a:ext>
                    </a:extLst>
                  </pic:spPr>
                </pic:pic>
              </a:graphicData>
            </a:graphic>
          </wp:inline>
        </w:drawing>
      </w:r>
    </w:p>
    <w:p w:rsidR="00535B1F" w:rsidRDefault="00535B1F" w:rsidP="00E66C62">
      <w:pPr>
        <w:jc w:val="both"/>
        <w:rPr>
          <w:rFonts w:ascii="標楷體" w:eastAsia="標楷體"/>
          <w:b/>
          <w:sz w:val="32"/>
        </w:rPr>
      </w:pPr>
      <w:r>
        <w:rPr>
          <w:noProof/>
        </w:rPr>
        <w:drawing>
          <wp:inline distT="0" distB="0" distL="0" distR="0" wp14:anchorId="24F18154" wp14:editId="717D5A19">
            <wp:extent cx="5140950" cy="25431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611" t="33119" r="23329" b="30858"/>
                    <a:stretch/>
                  </pic:blipFill>
                  <pic:spPr bwMode="auto">
                    <a:xfrm>
                      <a:off x="0" y="0"/>
                      <a:ext cx="5150604" cy="2547951"/>
                    </a:xfrm>
                    <a:prstGeom prst="rect">
                      <a:avLst/>
                    </a:prstGeom>
                    <a:ln>
                      <a:noFill/>
                    </a:ln>
                    <a:extLst>
                      <a:ext uri="{53640926-AAD7-44D8-BBD7-CCE9431645EC}">
                        <a14:shadowObscured xmlns:a14="http://schemas.microsoft.com/office/drawing/2010/main"/>
                      </a:ext>
                    </a:extLst>
                  </pic:spPr>
                </pic:pic>
              </a:graphicData>
            </a:graphic>
          </wp:inline>
        </w:drawing>
      </w:r>
    </w:p>
    <w:p w:rsidR="00535B1F" w:rsidRDefault="00535B1F" w:rsidP="00E66C62">
      <w:pPr>
        <w:jc w:val="both"/>
        <w:rPr>
          <w:rFonts w:ascii="標楷體" w:eastAsia="標楷體"/>
          <w:b/>
          <w:sz w:val="32"/>
        </w:rPr>
      </w:pPr>
    </w:p>
    <w:p w:rsidR="00535B1F" w:rsidRPr="00CE2D89" w:rsidRDefault="00535B1F" w:rsidP="00E66C62">
      <w:pPr>
        <w:jc w:val="both"/>
        <w:rPr>
          <w:rFonts w:ascii="標楷體" w:eastAsia="標楷體"/>
          <w:b/>
          <w:sz w:val="32"/>
        </w:rPr>
      </w:pPr>
    </w:p>
    <w:p w:rsidR="00CE2D89" w:rsidRPr="00E66C62" w:rsidRDefault="00CE2D89" w:rsidP="00CE2D89">
      <w:pPr>
        <w:ind w:left="142" w:hanging="142"/>
        <w:jc w:val="both"/>
        <w:rPr>
          <w:rFonts w:ascii="標楷體" w:eastAsia="標楷體"/>
          <w:b/>
          <w:sz w:val="32"/>
        </w:rPr>
      </w:pPr>
      <w:r w:rsidRPr="00E66C62">
        <w:rPr>
          <w:rFonts w:ascii="標楷體" w:eastAsia="標楷體" w:hint="eastAsia"/>
          <w:b/>
          <w:sz w:val="32"/>
        </w:rPr>
        <w:lastRenderedPageBreak/>
        <w:t xml:space="preserve">惠文高中學校交通圖  </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遠程前來惠文高中建議：</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1.高鐵烏日站--&gt;惠文高中</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方式一：高鐵1樓7號出口，轉搭計程車到惠文高中(約15分鐘)</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方式二：高鐵1樓6號出口，轉搭接駁車(往僑光技術學院方向)，在黎明新村下車，步行約10分鐘到惠文高中。或搭乘臺中公園路線接駁車，到公益路口下車，往惠文高中方向再步行數分鐘。</w:t>
      </w:r>
      <w:r>
        <w:rPr>
          <w:rFonts w:ascii="標楷體" w:eastAsia="標楷體" w:hint="eastAsia"/>
          <w:sz w:val="32"/>
        </w:rPr>
        <w:t xml:space="preserve"> </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2.臺鐵台中站--&gt;惠文高中</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 xml:space="preserve"> 搭乘統聯81號公車至惠文高中站下車</w:t>
      </w:r>
      <w:r>
        <w:rPr>
          <w:rFonts w:ascii="標楷體" w:eastAsia="標楷體" w:hint="eastAsia"/>
          <w:sz w:val="32"/>
        </w:rPr>
        <w:t xml:space="preserve">  </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3.客運臺中朝馬站--&gt;惠文高中</w:t>
      </w:r>
      <w:r>
        <w:rPr>
          <w:rFonts w:ascii="標楷體" w:eastAsia="標楷體" w:hint="eastAsia"/>
          <w:sz w:val="32"/>
        </w:rPr>
        <w:t xml:space="preserve"> </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搭乘統聯81號公車至惠文高中站下車</w:t>
      </w:r>
      <w:r>
        <w:rPr>
          <w:rFonts w:ascii="標楷體" w:eastAsia="標楷體" w:hint="eastAsia"/>
          <w:sz w:val="32"/>
        </w:rPr>
        <w:t xml:space="preserve">  </w:t>
      </w:r>
    </w:p>
    <w:p w:rsidR="00CE2D89" w:rsidRPr="00CE2D89" w:rsidRDefault="00CE2D89" w:rsidP="00CE2D89">
      <w:pPr>
        <w:jc w:val="both"/>
        <w:rPr>
          <w:rFonts w:ascii="標楷體" w:eastAsia="標楷體"/>
          <w:sz w:val="32"/>
        </w:rPr>
      </w:pPr>
      <w:r w:rsidRPr="00CE2D89">
        <w:rPr>
          <w:rFonts w:ascii="標楷體" w:eastAsia="標楷體" w:hint="eastAsia"/>
          <w:sz w:val="32"/>
        </w:rPr>
        <w:t>4.自行開車--&gt;惠文高中</w:t>
      </w:r>
      <w:r>
        <w:rPr>
          <w:rFonts w:ascii="標楷體" w:eastAsia="標楷體" w:hint="eastAsia"/>
          <w:sz w:val="32"/>
        </w:rPr>
        <w:t xml:space="preserve"> </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(南下)國道1號中港交流道出口至惠文高中</w:t>
      </w:r>
    </w:p>
    <w:p w:rsidR="00CE2D89" w:rsidRPr="00CE2D89" w:rsidRDefault="00CE2D89" w:rsidP="00535B1F">
      <w:pPr>
        <w:ind w:left="142" w:hanging="142"/>
        <w:jc w:val="both"/>
        <w:rPr>
          <w:rFonts w:ascii="標楷體" w:eastAsia="標楷體"/>
          <w:sz w:val="32"/>
        </w:rPr>
      </w:pPr>
      <w:r w:rsidRPr="00CE2D89">
        <w:rPr>
          <w:rFonts w:ascii="標楷體" w:eastAsia="標楷體" w:hint="eastAsia"/>
          <w:sz w:val="32"/>
        </w:rPr>
        <w:t>(北上)國道1號五權西交流道出口至惠文高中</w:t>
      </w:r>
    </w:p>
    <w:p w:rsidR="00CE2D89" w:rsidRPr="00CE2D89" w:rsidRDefault="00CE2D89" w:rsidP="00CE2D89">
      <w:pPr>
        <w:ind w:left="142" w:hanging="142"/>
        <w:jc w:val="both"/>
        <w:rPr>
          <w:rFonts w:ascii="標楷體" w:eastAsia="標楷體"/>
          <w:sz w:val="32"/>
        </w:rPr>
      </w:pPr>
      <w:r>
        <w:rPr>
          <w:rFonts w:ascii="標楷體" w:eastAsia="標楷體"/>
          <w:sz w:val="32"/>
        </w:rPr>
        <w:t xml:space="preserve"> </w:t>
      </w:r>
      <w:r w:rsidRPr="00CE2D89">
        <w:rPr>
          <w:rFonts w:ascii="標楷體" w:eastAsia="標楷體" w:hint="eastAsia"/>
          <w:sz w:val="32"/>
        </w:rPr>
        <w:t>市區公共運輸搭乘建議：</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 xml:space="preserve">臺中客運：27惠文高中站。   </w:t>
      </w:r>
    </w:p>
    <w:p w:rsidR="00CE2D89" w:rsidRPr="00CE2D89" w:rsidRDefault="00CE2D89" w:rsidP="00CE2D89">
      <w:pPr>
        <w:ind w:left="142" w:hanging="142"/>
        <w:jc w:val="both"/>
        <w:rPr>
          <w:rFonts w:ascii="標楷體" w:eastAsia="標楷體"/>
          <w:sz w:val="32"/>
        </w:rPr>
      </w:pPr>
      <w:r w:rsidRPr="00CE2D89">
        <w:rPr>
          <w:rFonts w:ascii="標楷體" w:eastAsia="標楷體" w:hint="eastAsia"/>
          <w:sz w:val="32"/>
        </w:rPr>
        <w:t xml:space="preserve">仁友客運：72惠文高中站。       </w:t>
      </w:r>
    </w:p>
    <w:p w:rsidR="00E66C62" w:rsidRPr="00CE2D89" w:rsidRDefault="00CE2D89" w:rsidP="00535B1F">
      <w:pPr>
        <w:ind w:left="142" w:hanging="142"/>
        <w:jc w:val="both"/>
        <w:rPr>
          <w:rFonts w:ascii="標楷體" w:eastAsia="標楷體"/>
          <w:sz w:val="32"/>
        </w:rPr>
      </w:pPr>
      <w:r w:rsidRPr="00CE2D89">
        <w:rPr>
          <w:rFonts w:ascii="標楷體" w:eastAsia="標楷體" w:hint="eastAsia"/>
          <w:sz w:val="32"/>
        </w:rPr>
        <w:lastRenderedPageBreak/>
        <w:t>統聯客運：81惠文高中站。</w:t>
      </w:r>
    </w:p>
    <w:p w:rsidR="001F68B8" w:rsidRDefault="00CE2D89" w:rsidP="00CE2D89">
      <w:pPr>
        <w:ind w:left="142" w:hanging="142"/>
        <w:jc w:val="both"/>
        <w:rPr>
          <w:rFonts w:ascii="標楷體" w:eastAsia="標楷體"/>
          <w:sz w:val="32"/>
        </w:rPr>
      </w:pPr>
      <w:r w:rsidRPr="00CE2D89">
        <w:rPr>
          <w:rFonts w:ascii="標楷體" w:eastAsia="標楷體" w:hint="eastAsia"/>
          <w:sz w:val="32"/>
        </w:rPr>
        <w:t>惠文高中周邊路線圖：</w:t>
      </w:r>
    </w:p>
    <w:p w:rsidR="00CE2D89" w:rsidRDefault="00CE2D89" w:rsidP="00CE2D89">
      <w:pPr>
        <w:ind w:left="142" w:hanging="142"/>
        <w:jc w:val="both"/>
        <w:rPr>
          <w:rFonts w:ascii="標楷體" w:eastAsia="標楷體"/>
          <w:sz w:val="32"/>
        </w:rPr>
      </w:pPr>
      <w:r>
        <w:rPr>
          <w:noProof/>
        </w:rPr>
        <w:drawing>
          <wp:inline distT="0" distB="0" distL="0" distR="0" wp14:anchorId="3E379E61" wp14:editId="012C830C">
            <wp:extent cx="5124450" cy="3889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605" t="11255" r="1627" b="6724"/>
                    <a:stretch/>
                  </pic:blipFill>
                  <pic:spPr bwMode="auto">
                    <a:xfrm>
                      <a:off x="0" y="0"/>
                      <a:ext cx="5136691" cy="3898382"/>
                    </a:xfrm>
                    <a:prstGeom prst="rect">
                      <a:avLst/>
                    </a:prstGeom>
                    <a:ln>
                      <a:noFill/>
                    </a:ln>
                    <a:extLst>
                      <a:ext uri="{53640926-AAD7-44D8-BBD7-CCE9431645EC}">
                        <a14:shadowObscured xmlns:a14="http://schemas.microsoft.com/office/drawing/2010/main"/>
                      </a:ext>
                    </a:extLst>
                  </pic:spPr>
                </pic:pic>
              </a:graphicData>
            </a:graphic>
          </wp:inline>
        </w:drawing>
      </w:r>
    </w:p>
    <w:p w:rsidR="00CE2D89" w:rsidRDefault="00CE2D89" w:rsidP="004F169F">
      <w:pPr>
        <w:ind w:left="142" w:hanging="142"/>
        <w:jc w:val="both"/>
        <w:rPr>
          <w:rFonts w:ascii="標楷體" w:eastAsia="標楷體"/>
          <w:sz w:val="32"/>
        </w:rPr>
      </w:pPr>
      <w:r>
        <w:rPr>
          <w:rFonts w:ascii="標楷體" w:eastAsia="標楷體" w:hint="eastAsia"/>
          <w:sz w:val="32"/>
        </w:rPr>
        <w:t>惠文高中位於惠文國小與台中特教學校之間，靠近台中目前的政經中心，台中市政府</w:t>
      </w:r>
      <w:r w:rsidR="004F169F">
        <w:rPr>
          <w:rFonts w:ascii="標楷體" w:eastAsia="標楷體" w:hint="eastAsia"/>
          <w:sz w:val="32"/>
        </w:rPr>
        <w:t>以及大型百貨商場也在其周遭。而惠文高中正門口，及是台中有名的美食天堂公益路，於惠文高中附近有十分便利的速食餐廳及咖啡館與麵包坊。</w:t>
      </w:r>
    </w:p>
    <w:p w:rsidR="00E66C62" w:rsidRDefault="00E66C62" w:rsidP="004F169F">
      <w:pPr>
        <w:ind w:left="142" w:hanging="142"/>
        <w:jc w:val="both"/>
        <w:rPr>
          <w:rFonts w:ascii="標楷體" w:eastAsia="標楷體"/>
          <w:sz w:val="32"/>
        </w:rPr>
      </w:pPr>
    </w:p>
    <w:p w:rsidR="00E66C62" w:rsidRDefault="00E66C62" w:rsidP="004F169F">
      <w:pPr>
        <w:ind w:left="142" w:hanging="142"/>
        <w:jc w:val="both"/>
        <w:rPr>
          <w:rFonts w:ascii="標楷體" w:eastAsia="標楷體"/>
          <w:sz w:val="32"/>
        </w:rPr>
      </w:pPr>
    </w:p>
    <w:p w:rsidR="00E66C62" w:rsidRDefault="00E66C62" w:rsidP="004F169F">
      <w:pPr>
        <w:ind w:left="142" w:hanging="142"/>
        <w:jc w:val="both"/>
        <w:rPr>
          <w:rFonts w:ascii="標楷體" w:eastAsia="標楷體"/>
          <w:sz w:val="32"/>
        </w:rPr>
      </w:pPr>
    </w:p>
    <w:p w:rsidR="00E66C62" w:rsidRDefault="00E66C62" w:rsidP="004F169F">
      <w:pPr>
        <w:ind w:left="142" w:hanging="142"/>
        <w:jc w:val="both"/>
        <w:rPr>
          <w:rFonts w:ascii="標楷體" w:eastAsia="標楷體"/>
          <w:sz w:val="32"/>
        </w:rPr>
      </w:pPr>
    </w:p>
    <w:p w:rsidR="00E66C62" w:rsidRDefault="00E66C62" w:rsidP="004F169F">
      <w:pPr>
        <w:ind w:left="142" w:hanging="142"/>
        <w:jc w:val="both"/>
        <w:rPr>
          <w:rFonts w:ascii="標楷體" w:eastAsia="標楷體"/>
          <w:sz w:val="32"/>
        </w:rPr>
      </w:pPr>
    </w:p>
    <w:p w:rsidR="001F68B8" w:rsidRPr="00CE2D89" w:rsidRDefault="001F68B8" w:rsidP="001F68B8">
      <w:pPr>
        <w:numPr>
          <w:ilvl w:val="1"/>
          <w:numId w:val="2"/>
        </w:numPr>
        <w:tabs>
          <w:tab w:val="clear" w:pos="1200"/>
        </w:tabs>
        <w:ind w:left="142" w:hanging="142"/>
        <w:jc w:val="both"/>
        <w:rPr>
          <w:rFonts w:eastAsia="標楷體"/>
          <w:sz w:val="32"/>
        </w:rPr>
      </w:pPr>
      <w:r>
        <w:rPr>
          <w:rFonts w:ascii="標楷體" w:eastAsia="標楷體" w:hint="eastAsia"/>
          <w:sz w:val="32"/>
        </w:rPr>
        <w:t>學校環境簡介</w:t>
      </w:r>
    </w:p>
    <w:p w:rsidR="00CE2D89" w:rsidRPr="001F68B8" w:rsidRDefault="004F169F" w:rsidP="00CE2D89">
      <w:pPr>
        <w:ind w:left="142"/>
        <w:jc w:val="both"/>
        <w:rPr>
          <w:rFonts w:eastAsia="標楷體"/>
          <w:sz w:val="32"/>
        </w:rPr>
      </w:pPr>
      <w:r>
        <w:rPr>
          <w:noProof/>
        </w:rPr>
        <mc:AlternateContent>
          <mc:Choice Requires="wps">
            <w:drawing>
              <wp:anchor distT="0" distB="0" distL="114300" distR="114300" simplePos="0" relativeHeight="251665408" behindDoc="0" locked="0" layoutInCell="1" allowOverlap="1" wp14:anchorId="1F854B83" wp14:editId="57AEB332">
                <wp:simplePos x="0" y="0"/>
                <wp:positionH relativeFrom="column">
                  <wp:posOffset>3038475</wp:posOffset>
                </wp:positionH>
                <wp:positionV relativeFrom="paragraph">
                  <wp:posOffset>1752600</wp:posOffset>
                </wp:positionV>
                <wp:extent cx="1990725" cy="1438275"/>
                <wp:effectExtent l="0" t="0" r="28575" b="28575"/>
                <wp:wrapNone/>
                <wp:docPr id="9" name="Oval 9"/>
                <wp:cNvGraphicFramePr/>
                <a:graphic xmlns:a="http://schemas.openxmlformats.org/drawingml/2006/main">
                  <a:graphicData uri="http://schemas.microsoft.com/office/word/2010/wordprocessingShape">
                    <wps:wsp>
                      <wps:cNvSpPr/>
                      <wps:spPr>
                        <a:xfrm>
                          <a:off x="0" y="0"/>
                          <a:ext cx="1990725" cy="14382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239.25pt;margin-top:138pt;width:156.75pt;height:1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" filled="f" strokecolor="red" strokeweight="2pt"/>
            </w:pict>
          </mc:Fallback>
        </mc:AlternateContent>
      </w:r>
      <w:r w:rsidR="00CE2D89">
        <w:rPr>
          <w:noProof/>
        </w:rPr>
        <w:drawing>
          <wp:inline distT="0" distB="0" distL="0" distR="0" wp14:anchorId="159197D2" wp14:editId="0D7A03C5">
            <wp:extent cx="5105400" cy="393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237" t="18971" r="23871" b="14130"/>
                    <a:stretch/>
                  </pic:blipFill>
                  <pic:spPr bwMode="auto">
                    <a:xfrm>
                      <a:off x="0" y="0"/>
                      <a:ext cx="5121142" cy="3945954"/>
                    </a:xfrm>
                    <a:prstGeom prst="rect">
                      <a:avLst/>
                    </a:prstGeom>
                    <a:ln>
                      <a:noFill/>
                    </a:ln>
                    <a:extLst>
                      <a:ext uri="{53640926-AAD7-44D8-BBD7-CCE9431645EC}">
                        <a14:shadowObscured xmlns:a14="http://schemas.microsoft.com/office/drawing/2010/main"/>
                      </a:ext>
                    </a:extLst>
                  </pic:spPr>
                </pic:pic>
              </a:graphicData>
            </a:graphic>
          </wp:inline>
        </w:drawing>
      </w:r>
    </w:p>
    <w:p w:rsidR="00CE2D89" w:rsidRDefault="004F169F" w:rsidP="00535B1F">
      <w:pPr>
        <w:ind w:left="142" w:hanging="142"/>
        <w:jc w:val="both"/>
        <w:rPr>
          <w:rFonts w:eastAsia="標楷體"/>
          <w:sz w:val="32"/>
        </w:rPr>
      </w:pPr>
      <w:r>
        <w:rPr>
          <w:noProof/>
        </w:rPr>
        <mc:AlternateContent>
          <mc:Choice Requires="wps">
            <w:drawing>
              <wp:anchor distT="0" distB="0" distL="114300" distR="114300" simplePos="0" relativeHeight="251663360" behindDoc="0" locked="0" layoutInCell="1" allowOverlap="1" wp14:anchorId="5D8A8706" wp14:editId="266AE35F">
                <wp:simplePos x="0" y="0"/>
                <wp:positionH relativeFrom="column">
                  <wp:posOffset>3190875</wp:posOffset>
                </wp:positionH>
                <wp:positionV relativeFrom="paragraph">
                  <wp:posOffset>1314450</wp:posOffset>
                </wp:positionV>
                <wp:extent cx="1838325" cy="1371600"/>
                <wp:effectExtent l="0" t="0" r="28575" b="19050"/>
                <wp:wrapNone/>
                <wp:docPr id="8" name="Oval 8"/>
                <wp:cNvGraphicFramePr/>
                <a:graphic xmlns:a="http://schemas.openxmlformats.org/drawingml/2006/main">
                  <a:graphicData uri="http://schemas.microsoft.com/office/word/2010/wordprocessingShape">
                    <wps:wsp>
                      <wps:cNvSpPr/>
                      <wps:spPr>
                        <a:xfrm>
                          <a:off x="0" y="0"/>
                          <a:ext cx="1838325" cy="13716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251.25pt;margin-top:103.5pt;width:144.7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6DA18674" wp14:editId="68B01343">
                <wp:simplePos x="0" y="0"/>
                <wp:positionH relativeFrom="column">
                  <wp:posOffset>1676400</wp:posOffset>
                </wp:positionH>
                <wp:positionV relativeFrom="paragraph">
                  <wp:posOffset>1314450</wp:posOffset>
                </wp:positionV>
                <wp:extent cx="1666875" cy="876300"/>
                <wp:effectExtent l="0" t="0" r="28575" b="19050"/>
                <wp:wrapNone/>
                <wp:docPr id="7" name="Oval 7"/>
                <wp:cNvGraphicFramePr/>
                <a:graphic xmlns:a="http://schemas.openxmlformats.org/drawingml/2006/main">
                  <a:graphicData uri="http://schemas.microsoft.com/office/word/2010/wordprocessingShape">
                    <wps:wsp>
                      <wps:cNvSpPr/>
                      <wps:spPr>
                        <a:xfrm>
                          <a:off x="0" y="0"/>
                          <a:ext cx="1666875" cy="8763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32pt;margin-top:103.5pt;width:131.2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45DFECBF" wp14:editId="3A8A3B72">
                <wp:simplePos x="0" y="0"/>
                <wp:positionH relativeFrom="column">
                  <wp:posOffset>3238500</wp:posOffset>
                </wp:positionH>
                <wp:positionV relativeFrom="paragraph">
                  <wp:posOffset>2686050</wp:posOffset>
                </wp:positionV>
                <wp:extent cx="1266825" cy="638175"/>
                <wp:effectExtent l="0" t="0" r="28575" b="28575"/>
                <wp:wrapNone/>
                <wp:docPr id="6" name="Oval 6"/>
                <wp:cNvGraphicFramePr/>
                <a:graphic xmlns:a="http://schemas.openxmlformats.org/drawingml/2006/main">
                  <a:graphicData uri="http://schemas.microsoft.com/office/word/2010/wordprocessingShape">
                    <wps:wsp>
                      <wps:cNvSpPr/>
                      <wps:spPr>
                        <a:xfrm>
                          <a:off x="0" y="0"/>
                          <a:ext cx="1266825" cy="6381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55pt;margin-top:211.5pt;width:99.7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" filled="f" strokecolor="red" strokeweight="2pt"/>
            </w:pict>
          </mc:Fallback>
        </mc:AlternateContent>
      </w:r>
      <w:r w:rsidR="00CE2D89">
        <w:rPr>
          <w:noProof/>
        </w:rPr>
        <w:drawing>
          <wp:inline distT="0" distB="0" distL="0" distR="0" wp14:anchorId="64175902" wp14:editId="6EBE7E56">
            <wp:extent cx="5295900" cy="353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695" t="22508" r="22967" b="11879"/>
                    <a:stretch/>
                  </pic:blipFill>
                  <pic:spPr bwMode="auto">
                    <a:xfrm>
                      <a:off x="0" y="0"/>
                      <a:ext cx="5303234" cy="3535490"/>
                    </a:xfrm>
                    <a:prstGeom prst="rect">
                      <a:avLst/>
                    </a:prstGeom>
                    <a:ln>
                      <a:noFill/>
                    </a:ln>
                    <a:extLst>
                      <a:ext uri="{53640926-AAD7-44D8-BBD7-CCE9431645EC}">
                        <a14:shadowObscured xmlns:a14="http://schemas.microsoft.com/office/drawing/2010/main"/>
                      </a:ext>
                    </a:extLst>
                  </pic:spPr>
                </pic:pic>
              </a:graphicData>
            </a:graphic>
          </wp:inline>
        </w:drawing>
      </w:r>
    </w:p>
    <w:p w:rsidR="001F68B8" w:rsidRPr="001F68B8" w:rsidRDefault="00BF5F35" w:rsidP="001F68B8">
      <w:pPr>
        <w:numPr>
          <w:ilvl w:val="1"/>
          <w:numId w:val="2"/>
        </w:numPr>
        <w:tabs>
          <w:tab w:val="clear" w:pos="1200"/>
        </w:tabs>
        <w:ind w:left="142" w:hanging="142"/>
        <w:jc w:val="both"/>
        <w:rPr>
          <w:rFonts w:eastAsia="標楷體"/>
          <w:sz w:val="32"/>
        </w:rPr>
      </w:pPr>
      <w:r>
        <w:rPr>
          <w:rFonts w:ascii="標楷體" w:eastAsia="標楷體" w:hint="eastAsia"/>
          <w:sz w:val="32"/>
        </w:rPr>
        <w:lastRenderedPageBreak/>
        <w:t>教室平面圖</w:t>
      </w:r>
    </w:p>
    <w:p w:rsidR="001F68B8" w:rsidRDefault="004F169F" w:rsidP="001F68B8">
      <w:pPr>
        <w:jc w:val="both"/>
        <w:rPr>
          <w:rFonts w:ascii="標楷體" w:eastAsia="標楷體"/>
          <w:sz w:val="32"/>
        </w:rPr>
      </w:pPr>
      <w:r>
        <w:rPr>
          <w:noProof/>
        </w:rPr>
        <mc:AlternateContent>
          <mc:Choice Requires="wps">
            <w:drawing>
              <wp:anchor distT="0" distB="0" distL="114300" distR="114300" simplePos="0" relativeHeight="251669504" behindDoc="0" locked="0" layoutInCell="1" allowOverlap="1" wp14:anchorId="45967D3C" wp14:editId="394F42F6">
                <wp:simplePos x="0" y="0"/>
                <wp:positionH relativeFrom="column">
                  <wp:posOffset>-285750</wp:posOffset>
                </wp:positionH>
                <wp:positionV relativeFrom="paragraph">
                  <wp:posOffset>1952625</wp:posOffset>
                </wp:positionV>
                <wp:extent cx="2867025" cy="1009650"/>
                <wp:effectExtent l="0" t="0" r="28575" b="19050"/>
                <wp:wrapNone/>
                <wp:docPr id="13" name="Oval 13"/>
                <wp:cNvGraphicFramePr/>
                <a:graphic xmlns:a="http://schemas.openxmlformats.org/drawingml/2006/main">
                  <a:graphicData uri="http://schemas.microsoft.com/office/word/2010/wordprocessingShape">
                    <wps:wsp>
                      <wps:cNvSpPr/>
                      <wps:spPr>
                        <a:xfrm>
                          <a:off x="0" y="0"/>
                          <a:ext cx="2867025" cy="1009650"/>
                        </a:xfrm>
                        <a:prstGeom prst="ellipse">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22.5pt;margin-top:153.75pt;width:225.75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" filled="f" strokecolor="#00b0f0" strokeweight="2pt"/>
            </w:pict>
          </mc:Fallback>
        </mc:AlternateContent>
      </w:r>
      <w:r>
        <w:rPr>
          <w:noProof/>
        </w:rPr>
        <mc:AlternateContent>
          <mc:Choice Requires="wps">
            <w:drawing>
              <wp:anchor distT="0" distB="0" distL="114300" distR="114300" simplePos="0" relativeHeight="251671552" behindDoc="0" locked="0" layoutInCell="1" allowOverlap="1" wp14:anchorId="336CA77A" wp14:editId="6A61B867">
                <wp:simplePos x="0" y="0"/>
                <wp:positionH relativeFrom="column">
                  <wp:posOffset>-285750</wp:posOffset>
                </wp:positionH>
                <wp:positionV relativeFrom="paragraph">
                  <wp:posOffset>2790825</wp:posOffset>
                </wp:positionV>
                <wp:extent cx="2867025" cy="1333500"/>
                <wp:effectExtent l="0" t="0" r="28575" b="19050"/>
                <wp:wrapNone/>
                <wp:docPr id="14" name="Oval 14"/>
                <wp:cNvGraphicFramePr/>
                <a:graphic xmlns:a="http://schemas.openxmlformats.org/drawingml/2006/main">
                  <a:graphicData uri="http://schemas.microsoft.com/office/word/2010/wordprocessingShape">
                    <wps:wsp>
                      <wps:cNvSpPr/>
                      <wps:spPr>
                        <a:xfrm>
                          <a:off x="0" y="0"/>
                          <a:ext cx="2867025" cy="1333500"/>
                        </a:xfrm>
                        <a:prstGeom prst="ellipse">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22.5pt;margin-top:219.75pt;width:225.7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" filled="f" strokecolor="#00b0f0" strokeweight="2pt"/>
            </w:pict>
          </mc:Fallback>
        </mc:AlternateContent>
      </w:r>
      <w:r>
        <w:rPr>
          <w:noProof/>
        </w:rPr>
        <mc:AlternateContent>
          <mc:Choice Requires="wps">
            <w:drawing>
              <wp:anchor distT="0" distB="0" distL="114300" distR="114300" simplePos="0" relativeHeight="251667456" behindDoc="0" locked="0" layoutInCell="1" allowOverlap="1" wp14:anchorId="41EC3364" wp14:editId="1D7C535B">
                <wp:simplePos x="0" y="0"/>
                <wp:positionH relativeFrom="column">
                  <wp:posOffset>0</wp:posOffset>
                </wp:positionH>
                <wp:positionV relativeFrom="paragraph">
                  <wp:posOffset>438150</wp:posOffset>
                </wp:positionV>
                <wp:extent cx="2867025" cy="1466850"/>
                <wp:effectExtent l="0" t="0" r="28575" b="19050"/>
                <wp:wrapNone/>
                <wp:docPr id="12" name="Oval 12"/>
                <wp:cNvGraphicFramePr/>
                <a:graphic xmlns:a="http://schemas.openxmlformats.org/drawingml/2006/main">
                  <a:graphicData uri="http://schemas.microsoft.com/office/word/2010/wordprocessingShape">
                    <wps:wsp>
                      <wps:cNvSpPr/>
                      <wps:spPr>
                        <a:xfrm>
                          <a:off x="0" y="0"/>
                          <a:ext cx="2867025" cy="1466850"/>
                        </a:xfrm>
                        <a:prstGeom prst="ellipse">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0;margin-top:34.5pt;width:225.7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" filled="f" strokecolor="#00b0f0" strokeweight="2pt"/>
            </w:pict>
          </mc:Fallback>
        </mc:AlternateContent>
      </w:r>
      <w:r>
        <w:rPr>
          <w:noProof/>
        </w:rPr>
        <w:drawing>
          <wp:inline distT="0" distB="0" distL="0" distR="0" wp14:anchorId="31CB3EBE" wp14:editId="5D32BC77">
            <wp:extent cx="5105400" cy="393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237" t="18971" r="23871" b="14130"/>
                    <a:stretch/>
                  </pic:blipFill>
                  <pic:spPr bwMode="auto">
                    <a:xfrm>
                      <a:off x="0" y="0"/>
                      <a:ext cx="5121142" cy="3945954"/>
                    </a:xfrm>
                    <a:prstGeom prst="rect">
                      <a:avLst/>
                    </a:prstGeom>
                    <a:ln>
                      <a:noFill/>
                    </a:ln>
                    <a:extLst>
                      <a:ext uri="{53640926-AAD7-44D8-BBD7-CCE9431645EC}">
                        <a14:shadowObscured xmlns:a14="http://schemas.microsoft.com/office/drawing/2010/main"/>
                      </a:ext>
                    </a:extLst>
                  </pic:spPr>
                </pic:pic>
              </a:graphicData>
            </a:graphic>
          </wp:inline>
        </w:drawing>
      </w:r>
    </w:p>
    <w:p w:rsidR="001F68B8" w:rsidRDefault="004F169F" w:rsidP="001F68B8">
      <w:pPr>
        <w:jc w:val="both"/>
        <w:rPr>
          <w:rFonts w:eastAsia="標楷體"/>
          <w:sz w:val="32"/>
        </w:rPr>
      </w:pPr>
      <w:r>
        <w:rPr>
          <w:noProof/>
        </w:rPr>
        <w:drawing>
          <wp:inline distT="0" distB="0" distL="0" distR="0" wp14:anchorId="18F3E1E6" wp14:editId="5F2DECC0">
            <wp:extent cx="5172075" cy="35116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695" t="22508" r="22967" b="11879"/>
                    <a:stretch/>
                  </pic:blipFill>
                  <pic:spPr bwMode="auto">
                    <a:xfrm>
                      <a:off x="0" y="0"/>
                      <a:ext cx="5178859" cy="3516207"/>
                    </a:xfrm>
                    <a:prstGeom prst="rect">
                      <a:avLst/>
                    </a:prstGeom>
                    <a:ln>
                      <a:noFill/>
                    </a:ln>
                    <a:extLst>
                      <a:ext uri="{53640926-AAD7-44D8-BBD7-CCE9431645EC}">
                        <a14:shadowObscured xmlns:a14="http://schemas.microsoft.com/office/drawing/2010/main"/>
                      </a:ext>
                    </a:extLst>
                  </pic:spPr>
                </pic:pic>
              </a:graphicData>
            </a:graphic>
          </wp:inline>
        </w:drawing>
      </w:r>
    </w:p>
    <w:p w:rsidR="00535B1F" w:rsidRDefault="00535B1F" w:rsidP="001F68B8">
      <w:pPr>
        <w:jc w:val="both"/>
        <w:rPr>
          <w:rFonts w:eastAsia="標楷體"/>
          <w:sz w:val="32"/>
        </w:rPr>
      </w:pPr>
    </w:p>
    <w:p w:rsidR="001F68B8" w:rsidRDefault="001F68B8" w:rsidP="001F68B8">
      <w:pPr>
        <w:numPr>
          <w:ilvl w:val="0"/>
          <w:numId w:val="2"/>
        </w:numPr>
        <w:jc w:val="center"/>
        <w:rPr>
          <w:rFonts w:eastAsia="標楷體"/>
          <w:b/>
          <w:sz w:val="32"/>
        </w:rPr>
      </w:pPr>
      <w:r w:rsidRPr="001F68B8">
        <w:rPr>
          <w:rFonts w:eastAsia="標楷體" w:hint="eastAsia"/>
          <w:b/>
          <w:sz w:val="32"/>
        </w:rPr>
        <w:lastRenderedPageBreak/>
        <w:t>教育理念</w:t>
      </w:r>
    </w:p>
    <w:p w:rsidR="001F68B8" w:rsidRPr="001F68B8" w:rsidRDefault="001F68B8" w:rsidP="001F68B8">
      <w:pPr>
        <w:ind w:left="720"/>
        <w:rPr>
          <w:rFonts w:eastAsia="標楷體"/>
          <w:b/>
          <w:sz w:val="32"/>
        </w:rPr>
      </w:pPr>
    </w:p>
    <w:p w:rsidR="001F68B8" w:rsidRPr="00E66C62" w:rsidRDefault="001F68B8" w:rsidP="000202C3">
      <w:pPr>
        <w:numPr>
          <w:ilvl w:val="1"/>
          <w:numId w:val="2"/>
        </w:numPr>
        <w:tabs>
          <w:tab w:val="clear" w:pos="1200"/>
          <w:tab w:val="num" w:pos="0"/>
        </w:tabs>
        <w:spacing w:line="480" w:lineRule="auto"/>
        <w:ind w:left="0" w:firstLine="0"/>
        <w:rPr>
          <w:rFonts w:ascii="標楷體" w:eastAsia="標楷體"/>
          <w:b/>
          <w:sz w:val="32"/>
        </w:rPr>
      </w:pPr>
      <w:r w:rsidRPr="00E66C62">
        <w:rPr>
          <w:rFonts w:ascii="標楷體" w:eastAsia="標楷體" w:hint="eastAsia"/>
          <w:b/>
          <w:sz w:val="32"/>
        </w:rPr>
        <w:t>學校的教學理念</w:t>
      </w:r>
    </w:p>
    <w:p w:rsidR="00E66C62" w:rsidRDefault="00E66C62" w:rsidP="00E66C62">
      <w:pPr>
        <w:spacing w:line="480" w:lineRule="auto"/>
        <w:ind w:left="720"/>
        <w:rPr>
          <w:rFonts w:ascii="標楷體" w:eastAsia="標楷體"/>
          <w:sz w:val="32"/>
        </w:rPr>
      </w:pPr>
    </w:p>
    <w:p w:rsidR="001F68B8" w:rsidRDefault="00E66C62" w:rsidP="000202C3">
      <w:pPr>
        <w:tabs>
          <w:tab w:val="num" w:pos="0"/>
        </w:tabs>
        <w:spacing w:line="480" w:lineRule="auto"/>
        <w:rPr>
          <w:rFonts w:ascii="標楷體" w:eastAsia="標楷體"/>
          <w:sz w:val="32"/>
        </w:rPr>
      </w:pPr>
      <w:r>
        <w:rPr>
          <w:noProof/>
        </w:rPr>
        <w:drawing>
          <wp:inline distT="0" distB="0" distL="0" distR="0" wp14:anchorId="574EE51B" wp14:editId="36494F56">
            <wp:extent cx="5211207" cy="18097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507" t="23794" r="21340" b="48935"/>
                    <a:stretch/>
                  </pic:blipFill>
                  <pic:spPr bwMode="auto">
                    <a:xfrm>
                      <a:off x="0" y="0"/>
                      <a:ext cx="5219165" cy="1812514"/>
                    </a:xfrm>
                    <a:prstGeom prst="rect">
                      <a:avLst/>
                    </a:prstGeom>
                    <a:ln>
                      <a:noFill/>
                    </a:ln>
                    <a:extLst>
                      <a:ext uri="{53640926-AAD7-44D8-BBD7-CCE9431645EC}">
                        <a14:shadowObscured xmlns:a14="http://schemas.microsoft.com/office/drawing/2010/main"/>
                      </a:ext>
                    </a:extLst>
                  </pic:spPr>
                </pic:pic>
              </a:graphicData>
            </a:graphic>
          </wp:inline>
        </w:drawing>
      </w:r>
    </w:p>
    <w:p w:rsidR="00E66C62" w:rsidRDefault="00E66C62" w:rsidP="000202C3">
      <w:pPr>
        <w:tabs>
          <w:tab w:val="num" w:pos="0"/>
        </w:tabs>
        <w:spacing w:line="480" w:lineRule="auto"/>
        <w:rPr>
          <w:rFonts w:ascii="標楷體" w:eastAsia="標楷體"/>
          <w:sz w:val="32"/>
        </w:rPr>
      </w:pPr>
    </w:p>
    <w:p w:rsidR="00E66C62" w:rsidRDefault="00E66C62" w:rsidP="000202C3">
      <w:pPr>
        <w:tabs>
          <w:tab w:val="num" w:pos="0"/>
        </w:tabs>
        <w:spacing w:line="480" w:lineRule="auto"/>
        <w:rPr>
          <w:rFonts w:ascii="標楷體" w:eastAsia="標楷體"/>
          <w:sz w:val="32"/>
        </w:rPr>
      </w:pPr>
      <w:r>
        <w:rPr>
          <w:noProof/>
        </w:rPr>
        <w:drawing>
          <wp:inline distT="0" distB="0" distL="0" distR="0" wp14:anchorId="157DD885" wp14:editId="79F377D8">
            <wp:extent cx="5227321" cy="2257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504" t="53698" r="22062" b="22179"/>
                    <a:stretch/>
                  </pic:blipFill>
                  <pic:spPr bwMode="auto">
                    <a:xfrm>
                      <a:off x="0" y="0"/>
                      <a:ext cx="5234592" cy="2260565"/>
                    </a:xfrm>
                    <a:prstGeom prst="rect">
                      <a:avLst/>
                    </a:prstGeom>
                    <a:ln>
                      <a:noFill/>
                    </a:ln>
                    <a:extLst>
                      <a:ext uri="{53640926-AAD7-44D8-BBD7-CCE9431645EC}">
                        <a14:shadowObscured xmlns:a14="http://schemas.microsoft.com/office/drawing/2010/main"/>
                      </a:ext>
                    </a:extLst>
                  </pic:spPr>
                </pic:pic>
              </a:graphicData>
            </a:graphic>
          </wp:inline>
        </w:drawing>
      </w:r>
    </w:p>
    <w:p w:rsidR="00E66C62" w:rsidRDefault="00E66C62" w:rsidP="000202C3">
      <w:pPr>
        <w:tabs>
          <w:tab w:val="num" w:pos="0"/>
        </w:tabs>
        <w:spacing w:line="480" w:lineRule="auto"/>
        <w:rPr>
          <w:rFonts w:ascii="標楷體" w:eastAsia="標楷體"/>
          <w:sz w:val="32"/>
        </w:rPr>
      </w:pPr>
    </w:p>
    <w:p w:rsidR="00E66C62" w:rsidRDefault="00E66C62" w:rsidP="000202C3">
      <w:pPr>
        <w:tabs>
          <w:tab w:val="num" w:pos="0"/>
        </w:tabs>
        <w:spacing w:line="480" w:lineRule="auto"/>
        <w:rPr>
          <w:rFonts w:ascii="標楷體" w:eastAsia="標楷體"/>
          <w:sz w:val="32"/>
        </w:rPr>
      </w:pPr>
    </w:p>
    <w:p w:rsidR="00E66C62" w:rsidRDefault="00E66C62" w:rsidP="000202C3">
      <w:pPr>
        <w:tabs>
          <w:tab w:val="num" w:pos="0"/>
        </w:tabs>
        <w:spacing w:line="480" w:lineRule="auto"/>
        <w:rPr>
          <w:rFonts w:ascii="標楷體" w:eastAsia="標楷體"/>
          <w:sz w:val="32"/>
        </w:rPr>
      </w:pPr>
    </w:p>
    <w:p w:rsidR="00E66C62" w:rsidRDefault="00E66C62" w:rsidP="000202C3">
      <w:pPr>
        <w:tabs>
          <w:tab w:val="num" w:pos="0"/>
        </w:tabs>
        <w:spacing w:line="480" w:lineRule="auto"/>
        <w:rPr>
          <w:rFonts w:ascii="標楷體" w:eastAsia="標楷體"/>
          <w:sz w:val="32"/>
        </w:rPr>
      </w:pPr>
    </w:p>
    <w:p w:rsidR="00E66C62" w:rsidRDefault="00E66C62" w:rsidP="000202C3">
      <w:pPr>
        <w:tabs>
          <w:tab w:val="num" w:pos="0"/>
        </w:tabs>
        <w:spacing w:line="480" w:lineRule="auto"/>
        <w:rPr>
          <w:rFonts w:ascii="標楷體" w:eastAsia="標楷體"/>
          <w:sz w:val="32"/>
        </w:rPr>
      </w:pPr>
    </w:p>
    <w:p w:rsidR="00E66C62" w:rsidRPr="00535B1F" w:rsidRDefault="001F68B8" w:rsidP="00E66C62">
      <w:pPr>
        <w:numPr>
          <w:ilvl w:val="1"/>
          <w:numId w:val="2"/>
        </w:numPr>
        <w:tabs>
          <w:tab w:val="clear" w:pos="1200"/>
          <w:tab w:val="num" w:pos="0"/>
        </w:tabs>
        <w:spacing w:line="480" w:lineRule="auto"/>
        <w:ind w:left="0" w:firstLine="0"/>
        <w:rPr>
          <w:rFonts w:ascii="標楷體" w:eastAsia="標楷體"/>
          <w:b/>
          <w:sz w:val="32"/>
        </w:rPr>
      </w:pPr>
      <w:r w:rsidRPr="00E66C62">
        <w:rPr>
          <w:rFonts w:ascii="標楷體" w:eastAsia="標楷體" w:hint="eastAsia"/>
          <w:b/>
          <w:sz w:val="32"/>
        </w:rPr>
        <w:lastRenderedPageBreak/>
        <w:t>學校的教學特色</w:t>
      </w:r>
    </w:p>
    <w:p w:rsidR="001F68B8" w:rsidRDefault="00E66C62" w:rsidP="000202C3">
      <w:pPr>
        <w:tabs>
          <w:tab w:val="num" w:pos="0"/>
        </w:tabs>
        <w:spacing w:line="480" w:lineRule="auto"/>
        <w:rPr>
          <w:rFonts w:ascii="標楷體" w:eastAsia="標楷體"/>
          <w:sz w:val="32"/>
        </w:rPr>
      </w:pPr>
      <w:r>
        <w:rPr>
          <w:noProof/>
        </w:rPr>
        <w:drawing>
          <wp:inline distT="0" distB="0" distL="0" distR="0" wp14:anchorId="3ECDC6A0" wp14:editId="3E6BDF34">
            <wp:extent cx="5000625" cy="375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067" t="11575" r="21882" b="10912"/>
                    <a:stretch/>
                  </pic:blipFill>
                  <pic:spPr bwMode="auto">
                    <a:xfrm>
                      <a:off x="0" y="0"/>
                      <a:ext cx="5007522" cy="3759541"/>
                    </a:xfrm>
                    <a:prstGeom prst="rect">
                      <a:avLst/>
                    </a:prstGeom>
                    <a:ln>
                      <a:noFill/>
                    </a:ln>
                    <a:extLst>
                      <a:ext uri="{53640926-AAD7-44D8-BBD7-CCE9431645EC}">
                        <a14:shadowObscured xmlns:a14="http://schemas.microsoft.com/office/drawing/2010/main"/>
                      </a:ext>
                    </a:extLst>
                  </pic:spPr>
                </pic:pic>
              </a:graphicData>
            </a:graphic>
          </wp:inline>
        </w:drawing>
      </w:r>
    </w:p>
    <w:p w:rsidR="00E66C62" w:rsidRDefault="00E66C62" w:rsidP="000202C3">
      <w:pPr>
        <w:tabs>
          <w:tab w:val="num" w:pos="0"/>
        </w:tabs>
        <w:spacing w:line="480" w:lineRule="auto"/>
        <w:rPr>
          <w:rFonts w:ascii="標楷體" w:eastAsia="標楷體"/>
          <w:sz w:val="32"/>
        </w:rPr>
      </w:pPr>
      <w:r>
        <w:rPr>
          <w:noProof/>
        </w:rPr>
        <w:drawing>
          <wp:inline distT="0" distB="0" distL="0" distR="0" wp14:anchorId="52AB8969" wp14:editId="57355C7D">
            <wp:extent cx="4971225" cy="35528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982" t="12578" r="22063" b="21996"/>
                    <a:stretch/>
                  </pic:blipFill>
                  <pic:spPr bwMode="auto">
                    <a:xfrm>
                      <a:off x="0" y="0"/>
                      <a:ext cx="4978063" cy="3557712"/>
                    </a:xfrm>
                    <a:prstGeom prst="rect">
                      <a:avLst/>
                    </a:prstGeom>
                    <a:ln>
                      <a:noFill/>
                    </a:ln>
                    <a:extLst>
                      <a:ext uri="{53640926-AAD7-44D8-BBD7-CCE9431645EC}">
                        <a14:shadowObscured xmlns:a14="http://schemas.microsoft.com/office/drawing/2010/main"/>
                      </a:ext>
                    </a:extLst>
                  </pic:spPr>
                </pic:pic>
              </a:graphicData>
            </a:graphic>
          </wp:inline>
        </w:drawing>
      </w:r>
    </w:p>
    <w:p w:rsidR="00E66C62" w:rsidRDefault="00E66C62" w:rsidP="000202C3">
      <w:pPr>
        <w:tabs>
          <w:tab w:val="num" w:pos="0"/>
        </w:tabs>
        <w:spacing w:line="480" w:lineRule="auto"/>
        <w:rPr>
          <w:rFonts w:ascii="標楷體" w:eastAsia="標楷體"/>
          <w:sz w:val="32"/>
        </w:rPr>
      </w:pPr>
    </w:p>
    <w:p w:rsidR="00E66C62" w:rsidRDefault="00E66C62" w:rsidP="000202C3">
      <w:pPr>
        <w:tabs>
          <w:tab w:val="num" w:pos="0"/>
        </w:tabs>
        <w:spacing w:line="480" w:lineRule="auto"/>
        <w:rPr>
          <w:rFonts w:ascii="標楷體" w:eastAsia="標楷體"/>
          <w:sz w:val="32"/>
        </w:rPr>
      </w:pPr>
    </w:p>
    <w:p w:rsidR="001F68B8" w:rsidRDefault="001F68B8" w:rsidP="000202C3">
      <w:pPr>
        <w:numPr>
          <w:ilvl w:val="1"/>
          <w:numId w:val="2"/>
        </w:numPr>
        <w:tabs>
          <w:tab w:val="clear" w:pos="1200"/>
          <w:tab w:val="num" w:pos="0"/>
        </w:tabs>
        <w:spacing w:line="480" w:lineRule="auto"/>
        <w:ind w:left="0" w:firstLine="0"/>
        <w:rPr>
          <w:rFonts w:ascii="標楷體" w:eastAsia="標楷體"/>
          <w:sz w:val="32"/>
        </w:rPr>
      </w:pPr>
      <w:r>
        <w:rPr>
          <w:rFonts w:ascii="標楷體" w:eastAsia="標楷體" w:hint="eastAsia"/>
          <w:sz w:val="32"/>
        </w:rPr>
        <w:lastRenderedPageBreak/>
        <w:t>見習輔導老師的教學理念</w:t>
      </w:r>
    </w:p>
    <w:p w:rsidR="001F68B8" w:rsidRDefault="00C51A5A" w:rsidP="00C51A5A">
      <w:pPr>
        <w:spacing w:line="480" w:lineRule="auto"/>
        <w:rPr>
          <w:rFonts w:ascii="標楷體" w:eastAsia="標楷體"/>
          <w:sz w:val="28"/>
        </w:rPr>
      </w:pPr>
      <w:r>
        <w:rPr>
          <w:rFonts w:ascii="標楷體" w:eastAsia="標楷體" w:hint="eastAsia"/>
          <w:sz w:val="28"/>
        </w:rPr>
        <w:t>見習輔導老師：教學組長　林玉芬老師</w:t>
      </w:r>
    </w:p>
    <w:p w:rsidR="00C51A5A" w:rsidRPr="00535B1F" w:rsidRDefault="00C51A5A" w:rsidP="00C51A5A">
      <w:pPr>
        <w:spacing w:line="480" w:lineRule="auto"/>
        <w:rPr>
          <w:rFonts w:ascii="標楷體" w:eastAsia="標楷體"/>
          <w:sz w:val="28"/>
        </w:rPr>
      </w:pPr>
      <w:r>
        <w:rPr>
          <w:rFonts w:ascii="標楷體" w:eastAsia="標楷體" w:hint="eastAsia"/>
          <w:sz w:val="28"/>
        </w:rPr>
        <w:t>老師在自己的部落格引言寫下：「</w:t>
      </w:r>
      <w:r w:rsidRPr="00C51A5A">
        <w:rPr>
          <w:rFonts w:ascii="標楷體" w:eastAsia="標楷體" w:hint="eastAsia"/>
          <w:sz w:val="28"/>
        </w:rPr>
        <w:t>南陌輕花 --與其詛咒黑暗，不如讓自己發光。</w:t>
      </w:r>
      <w:r>
        <w:rPr>
          <w:rFonts w:ascii="標楷體" w:eastAsia="標楷體" w:hint="eastAsia"/>
          <w:sz w:val="28"/>
        </w:rPr>
        <w:t>」這句話不僅帶給我許多的省思也提醒了我在未來教學路上身為教師時要帶給學生的正面力量。</w:t>
      </w:r>
    </w:p>
    <w:p w:rsidR="00C51A5A" w:rsidRDefault="00C51A5A"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Default="001B62C8" w:rsidP="00C51A5A">
      <w:pPr>
        <w:spacing w:line="480" w:lineRule="auto"/>
        <w:rPr>
          <w:rFonts w:ascii="標楷體" w:eastAsia="標楷體"/>
          <w:sz w:val="32"/>
        </w:rPr>
      </w:pPr>
    </w:p>
    <w:p w:rsidR="001B62C8" w:rsidRPr="00732B83" w:rsidRDefault="001B62C8" w:rsidP="00C51A5A">
      <w:pPr>
        <w:spacing w:line="480" w:lineRule="auto"/>
        <w:rPr>
          <w:rFonts w:ascii="標楷體" w:eastAsia="標楷體"/>
          <w:sz w:val="32"/>
        </w:rPr>
      </w:pPr>
    </w:p>
    <w:p w:rsidR="001F68B8" w:rsidRPr="00C51A5A" w:rsidRDefault="001F68B8" w:rsidP="00C51A5A">
      <w:pPr>
        <w:numPr>
          <w:ilvl w:val="0"/>
          <w:numId w:val="2"/>
        </w:numPr>
        <w:jc w:val="center"/>
        <w:rPr>
          <w:rFonts w:eastAsia="標楷體"/>
          <w:b/>
          <w:sz w:val="32"/>
        </w:rPr>
      </w:pPr>
      <w:r w:rsidRPr="001F68B8">
        <w:rPr>
          <w:rFonts w:ascii="標楷體" w:eastAsia="標楷體" w:hint="eastAsia"/>
          <w:b/>
          <w:sz w:val="32"/>
        </w:rPr>
        <w:lastRenderedPageBreak/>
        <w:t>行事曆與作息</w:t>
      </w:r>
    </w:p>
    <w:p w:rsidR="001F68B8" w:rsidRDefault="001F68B8" w:rsidP="000202C3">
      <w:pPr>
        <w:numPr>
          <w:ilvl w:val="1"/>
          <w:numId w:val="2"/>
        </w:numPr>
        <w:tabs>
          <w:tab w:val="clear" w:pos="1200"/>
        </w:tabs>
        <w:spacing w:line="480" w:lineRule="auto"/>
        <w:ind w:left="0" w:firstLine="0"/>
        <w:rPr>
          <w:rFonts w:ascii="標楷體" w:eastAsia="標楷體"/>
          <w:sz w:val="32"/>
        </w:rPr>
      </w:pPr>
      <w:r>
        <w:rPr>
          <w:rFonts w:ascii="標楷體" w:eastAsia="標楷體" w:hint="eastAsia"/>
          <w:sz w:val="32"/>
        </w:rPr>
        <w:t>行事曆</w:t>
      </w:r>
    </w:p>
    <w:p w:rsidR="001F68B8" w:rsidRDefault="00C51A5A" w:rsidP="000202C3">
      <w:pPr>
        <w:spacing w:line="480" w:lineRule="auto"/>
        <w:rPr>
          <w:rFonts w:ascii="標楷體" w:eastAsia="標楷體"/>
          <w:sz w:val="32"/>
        </w:rPr>
      </w:pPr>
      <w:r>
        <w:rPr>
          <w:noProof/>
        </w:rPr>
        <w:drawing>
          <wp:inline distT="0" distB="0" distL="0" distR="0" wp14:anchorId="3E06CAFA" wp14:editId="3BDAAD96">
            <wp:extent cx="5172062" cy="687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797" t="21705" r="36713" b="9622"/>
                    <a:stretch/>
                  </pic:blipFill>
                  <pic:spPr bwMode="auto">
                    <a:xfrm>
                      <a:off x="0" y="0"/>
                      <a:ext cx="5186738" cy="6896564"/>
                    </a:xfrm>
                    <a:prstGeom prst="rect">
                      <a:avLst/>
                    </a:prstGeom>
                    <a:ln>
                      <a:noFill/>
                    </a:ln>
                    <a:extLst>
                      <a:ext uri="{53640926-AAD7-44D8-BBD7-CCE9431645EC}">
                        <a14:shadowObscured xmlns:a14="http://schemas.microsoft.com/office/drawing/2010/main"/>
                      </a:ext>
                    </a:extLst>
                  </pic:spPr>
                </pic:pic>
              </a:graphicData>
            </a:graphic>
          </wp:inline>
        </w:drawing>
      </w:r>
    </w:p>
    <w:p w:rsidR="00C51A5A" w:rsidRDefault="00C51A5A" w:rsidP="000202C3">
      <w:pPr>
        <w:spacing w:line="480" w:lineRule="auto"/>
        <w:rPr>
          <w:rFonts w:ascii="標楷體" w:eastAsia="標楷體"/>
          <w:sz w:val="32"/>
        </w:rPr>
      </w:pPr>
    </w:p>
    <w:p w:rsidR="001B62C8" w:rsidRDefault="001B62C8" w:rsidP="000202C3">
      <w:pPr>
        <w:spacing w:line="480" w:lineRule="auto"/>
        <w:rPr>
          <w:rFonts w:ascii="標楷體" w:eastAsia="標楷體"/>
          <w:sz w:val="32"/>
        </w:rPr>
      </w:pPr>
    </w:p>
    <w:p w:rsidR="001F68B8" w:rsidRDefault="001F68B8" w:rsidP="000202C3">
      <w:pPr>
        <w:numPr>
          <w:ilvl w:val="1"/>
          <w:numId w:val="2"/>
        </w:numPr>
        <w:tabs>
          <w:tab w:val="clear" w:pos="1200"/>
        </w:tabs>
        <w:spacing w:line="480" w:lineRule="auto"/>
        <w:ind w:left="0" w:firstLine="0"/>
        <w:rPr>
          <w:rFonts w:ascii="標楷體" w:eastAsia="標楷體"/>
          <w:sz w:val="32"/>
        </w:rPr>
      </w:pPr>
      <w:r>
        <w:rPr>
          <w:rFonts w:ascii="標楷體" w:eastAsia="標楷體" w:hint="eastAsia"/>
          <w:sz w:val="32"/>
        </w:rPr>
        <w:lastRenderedPageBreak/>
        <w:t>作息表。</w:t>
      </w:r>
    </w:p>
    <w:p w:rsidR="000202C3" w:rsidRDefault="001B62C8" w:rsidP="000202C3">
      <w:pPr>
        <w:jc w:val="both"/>
        <w:rPr>
          <w:rFonts w:ascii="標楷體" w:eastAsia="標楷體"/>
          <w:sz w:val="32"/>
        </w:rPr>
      </w:pPr>
      <w:r>
        <w:rPr>
          <w:rFonts w:ascii="標楷體" w:eastAsia="標楷體" w:hint="eastAsia"/>
          <w:sz w:val="32"/>
        </w:rPr>
        <w:t xml:space="preserve">　　因考量校園安全，因此校方將相關課表及作息移除，若有需要須另行向校方申請。</w:t>
      </w:r>
    </w:p>
    <w:p w:rsidR="001B62C8" w:rsidRDefault="001B62C8" w:rsidP="000202C3">
      <w:pPr>
        <w:jc w:val="both"/>
        <w:rPr>
          <w:rFonts w:ascii="標楷體" w:eastAsia="標楷體"/>
          <w:sz w:val="32"/>
        </w:rPr>
      </w:pPr>
      <w:r>
        <w:rPr>
          <w:rFonts w:ascii="標楷體" w:eastAsia="標楷體" w:hint="eastAsia"/>
          <w:sz w:val="32"/>
        </w:rPr>
        <w:t xml:space="preserve">　　但整體而言，往後</w:t>
      </w:r>
      <w:r w:rsidR="00F66355">
        <w:rPr>
          <w:rFonts w:ascii="標楷體" w:eastAsia="標楷體" w:hint="eastAsia"/>
          <w:sz w:val="32"/>
        </w:rPr>
        <w:t>當</w:t>
      </w:r>
      <w:r>
        <w:rPr>
          <w:rFonts w:ascii="標楷體" w:eastAsia="標楷體" w:hint="eastAsia"/>
          <w:sz w:val="32"/>
        </w:rPr>
        <w:t>實習</w:t>
      </w:r>
      <w:r w:rsidR="00F66355">
        <w:rPr>
          <w:rFonts w:ascii="標楷體" w:eastAsia="標楷體" w:hint="eastAsia"/>
          <w:sz w:val="32"/>
        </w:rPr>
        <w:t>開始時，</w:t>
      </w:r>
      <w:r>
        <w:rPr>
          <w:rFonts w:ascii="標楷體" w:eastAsia="標楷體" w:hint="eastAsia"/>
          <w:sz w:val="32"/>
        </w:rPr>
        <w:t>教師須早上七點到校，並且七點半進入導生班開始陪同早自修，八點十分第一堂課程展開，一直到中午十二點午餐時間。午休到一點十分結束，於一點十分開始下午第一堂課程，下午四點五十分放學。</w:t>
      </w:r>
    </w:p>
    <w:p w:rsidR="001B62C8" w:rsidRPr="001B62C8" w:rsidRDefault="001B62C8" w:rsidP="000202C3">
      <w:pPr>
        <w:jc w:val="both"/>
        <w:rPr>
          <w:rFonts w:ascii="標楷體" w:eastAsia="標楷體"/>
          <w:sz w:val="32"/>
        </w:rPr>
      </w:pPr>
    </w:p>
    <w:p w:rsidR="001F68B8" w:rsidRDefault="001F68B8" w:rsidP="000202C3">
      <w:pPr>
        <w:jc w:val="both"/>
        <w:rPr>
          <w:rFonts w:eastAsia="標楷體"/>
          <w:sz w:val="32"/>
          <w:szCs w:val="32"/>
        </w:rPr>
      </w:pPr>
      <w:r>
        <w:rPr>
          <w:rFonts w:eastAsia="標楷體" w:hint="eastAsia"/>
          <w:iCs/>
          <w:sz w:val="32"/>
          <w:szCs w:val="32"/>
        </w:rPr>
        <w:t>三</w:t>
      </w:r>
      <w:r w:rsidR="000202C3">
        <w:rPr>
          <w:rFonts w:ascii="標楷體" w:eastAsia="標楷體" w:hAnsi="標楷體" w:hint="eastAsia"/>
          <w:iCs/>
          <w:sz w:val="32"/>
          <w:szCs w:val="32"/>
        </w:rPr>
        <w:t>･</w:t>
      </w:r>
      <w:r>
        <w:rPr>
          <w:rFonts w:eastAsia="標楷體" w:hint="eastAsia"/>
          <w:iCs/>
          <w:sz w:val="32"/>
          <w:szCs w:val="32"/>
        </w:rPr>
        <w:t xml:space="preserve">  </w:t>
      </w:r>
      <w:r>
        <w:rPr>
          <w:rFonts w:eastAsia="標楷體" w:hint="eastAsia"/>
          <w:iCs/>
          <w:sz w:val="32"/>
          <w:szCs w:val="32"/>
        </w:rPr>
        <w:t>活動</w:t>
      </w:r>
      <w:r w:rsidRPr="0039632D">
        <w:rPr>
          <w:rFonts w:eastAsia="標楷體" w:hint="eastAsia"/>
          <w:iCs/>
          <w:sz w:val="32"/>
          <w:szCs w:val="32"/>
        </w:rPr>
        <w:t>紀錄</w:t>
      </w:r>
      <w:r w:rsidRPr="0039632D">
        <w:rPr>
          <w:rFonts w:eastAsia="標楷體" w:hint="eastAsia"/>
          <w:sz w:val="32"/>
          <w:szCs w:val="32"/>
        </w:rPr>
        <w:t>：</w:t>
      </w:r>
    </w:p>
    <w:p w:rsidR="00DF42CC" w:rsidRDefault="00DF42CC" w:rsidP="001F68B8">
      <w:pPr>
        <w:jc w:val="both"/>
        <w:rPr>
          <w:rFonts w:eastAsia="標楷體"/>
          <w:sz w:val="32"/>
          <w:szCs w:val="32"/>
        </w:rPr>
      </w:pPr>
      <w:r>
        <w:rPr>
          <w:rFonts w:eastAsia="標楷體" w:hint="eastAsia"/>
          <w:sz w:val="32"/>
          <w:szCs w:val="32"/>
        </w:rPr>
        <w:t>五月一日：</w:t>
      </w:r>
    </w:p>
    <w:p w:rsidR="001F68B8" w:rsidRDefault="00DF42CC" w:rsidP="001F68B8">
      <w:pPr>
        <w:jc w:val="both"/>
        <w:rPr>
          <w:rFonts w:eastAsia="標楷體"/>
          <w:sz w:val="32"/>
          <w:szCs w:val="32"/>
        </w:rPr>
      </w:pPr>
      <w:r>
        <w:rPr>
          <w:rFonts w:eastAsia="標楷體" w:hint="eastAsia"/>
          <w:sz w:val="32"/>
          <w:szCs w:val="32"/>
        </w:rPr>
        <w:t>上午八點集合</w:t>
      </w:r>
    </w:p>
    <w:p w:rsidR="00DF42CC" w:rsidRDefault="00DF42CC" w:rsidP="001F68B8">
      <w:pPr>
        <w:jc w:val="both"/>
        <w:rPr>
          <w:rFonts w:eastAsia="標楷體"/>
          <w:sz w:val="32"/>
          <w:szCs w:val="32"/>
        </w:rPr>
      </w:pPr>
      <w:r>
        <w:rPr>
          <w:rFonts w:eastAsia="標楷體" w:hint="eastAsia"/>
          <w:sz w:val="32"/>
          <w:szCs w:val="32"/>
        </w:rPr>
        <w:t>上午八點半於會場進行準備工作及交待相關注意事項（檢查是否</w:t>
      </w:r>
      <w:r w:rsidRPr="00DF42CC">
        <w:rPr>
          <w:rFonts w:eastAsia="標楷體" w:hint="eastAsia"/>
          <w:sz w:val="32"/>
          <w:szCs w:val="32"/>
        </w:rPr>
        <w:t>攜帶報到通知單、書面確認單、戶籍資料及居住證明文件</w:t>
      </w:r>
      <w:r>
        <w:rPr>
          <w:rFonts w:eastAsia="標楷體" w:hint="eastAsia"/>
          <w:sz w:val="32"/>
          <w:szCs w:val="32"/>
        </w:rPr>
        <w:t>）</w:t>
      </w:r>
    </w:p>
    <w:p w:rsidR="00DF42CC" w:rsidRDefault="00DF42CC" w:rsidP="001F68B8">
      <w:pPr>
        <w:jc w:val="both"/>
        <w:rPr>
          <w:rFonts w:eastAsia="標楷體"/>
          <w:sz w:val="32"/>
          <w:szCs w:val="32"/>
        </w:rPr>
      </w:pPr>
      <w:r>
        <w:rPr>
          <w:rFonts w:eastAsia="標楷體" w:hint="eastAsia"/>
          <w:sz w:val="32"/>
          <w:szCs w:val="32"/>
        </w:rPr>
        <w:t>上午九點第一梯次新生報到</w:t>
      </w:r>
    </w:p>
    <w:p w:rsidR="00DF42CC" w:rsidRDefault="00DF42CC" w:rsidP="001F68B8">
      <w:pPr>
        <w:jc w:val="both"/>
        <w:rPr>
          <w:rFonts w:eastAsia="標楷體"/>
          <w:sz w:val="32"/>
          <w:szCs w:val="32"/>
        </w:rPr>
      </w:pPr>
      <w:r>
        <w:rPr>
          <w:rFonts w:eastAsia="標楷體" w:hint="eastAsia"/>
          <w:sz w:val="32"/>
          <w:szCs w:val="32"/>
        </w:rPr>
        <w:t>上午十點半第一梯次結束，第二梯次開始報到</w:t>
      </w:r>
    </w:p>
    <w:p w:rsidR="00DF42CC" w:rsidRDefault="00DF42CC" w:rsidP="001F68B8">
      <w:pPr>
        <w:jc w:val="both"/>
        <w:rPr>
          <w:rFonts w:eastAsia="標楷體"/>
          <w:sz w:val="32"/>
          <w:szCs w:val="32"/>
        </w:rPr>
      </w:pPr>
      <w:r>
        <w:rPr>
          <w:rFonts w:eastAsia="標楷體" w:hint="eastAsia"/>
          <w:sz w:val="32"/>
          <w:szCs w:val="32"/>
        </w:rPr>
        <w:t>中午十二點新生報到活動結束，午餐時間</w:t>
      </w:r>
    </w:p>
    <w:p w:rsidR="00DF42CC" w:rsidRPr="00DF42CC" w:rsidRDefault="00DF42CC" w:rsidP="001F68B8">
      <w:pPr>
        <w:jc w:val="both"/>
        <w:rPr>
          <w:rFonts w:eastAsia="標楷體"/>
          <w:sz w:val="32"/>
          <w:szCs w:val="32"/>
        </w:rPr>
      </w:pPr>
      <w:r>
        <w:rPr>
          <w:rFonts w:eastAsia="標楷體" w:hint="eastAsia"/>
          <w:sz w:val="32"/>
          <w:szCs w:val="32"/>
        </w:rPr>
        <w:t>下午一點賦歸</w:t>
      </w:r>
    </w:p>
    <w:p w:rsidR="001B62C8" w:rsidRPr="0039632D" w:rsidRDefault="001B62C8" w:rsidP="001F68B8">
      <w:pPr>
        <w:jc w:val="both"/>
        <w:rPr>
          <w:rFonts w:eastAsia="標楷體"/>
          <w:sz w:val="32"/>
          <w:szCs w:val="32"/>
        </w:rPr>
      </w:pPr>
    </w:p>
    <w:p w:rsidR="001F68B8" w:rsidRPr="00871A19" w:rsidRDefault="001F68B8" w:rsidP="00871A19">
      <w:pPr>
        <w:numPr>
          <w:ilvl w:val="0"/>
          <w:numId w:val="2"/>
        </w:numPr>
        <w:jc w:val="center"/>
        <w:rPr>
          <w:rFonts w:eastAsia="標楷體"/>
          <w:b/>
          <w:sz w:val="32"/>
        </w:rPr>
      </w:pPr>
      <w:r w:rsidRPr="001F68B8">
        <w:rPr>
          <w:rFonts w:ascii="標楷體" w:eastAsia="標楷體" w:hint="eastAsia"/>
          <w:b/>
          <w:sz w:val="32"/>
        </w:rPr>
        <w:lastRenderedPageBreak/>
        <w:t>教學資源</w:t>
      </w:r>
    </w:p>
    <w:p w:rsidR="001F68B8" w:rsidRPr="00871A19" w:rsidRDefault="001F68B8" w:rsidP="001F68B8">
      <w:pPr>
        <w:numPr>
          <w:ilvl w:val="1"/>
          <w:numId w:val="2"/>
        </w:numPr>
        <w:tabs>
          <w:tab w:val="clear" w:pos="1200"/>
          <w:tab w:val="num" w:pos="284"/>
        </w:tabs>
        <w:spacing w:line="480" w:lineRule="auto"/>
        <w:ind w:left="0" w:firstLine="0"/>
        <w:rPr>
          <w:rFonts w:ascii="標楷體" w:eastAsia="標楷體"/>
          <w:b/>
          <w:sz w:val="32"/>
        </w:rPr>
      </w:pPr>
      <w:r w:rsidRPr="00871A19">
        <w:rPr>
          <w:rFonts w:ascii="標楷體" w:eastAsia="標楷體" w:hint="eastAsia"/>
          <w:b/>
          <w:sz w:val="32"/>
        </w:rPr>
        <w:t>學校內資源</w:t>
      </w:r>
    </w:p>
    <w:p w:rsidR="00DF42CC" w:rsidRDefault="00DF42CC" w:rsidP="00DF42CC">
      <w:pPr>
        <w:spacing w:line="480" w:lineRule="auto"/>
        <w:rPr>
          <w:rFonts w:ascii="標楷體" w:eastAsia="標楷體"/>
          <w:sz w:val="32"/>
        </w:rPr>
      </w:pPr>
      <w:r w:rsidRPr="00DF42CC">
        <w:rPr>
          <w:rFonts w:ascii="標楷體" w:eastAsia="標楷體" w:hint="eastAsia"/>
          <w:sz w:val="32"/>
        </w:rPr>
        <w:t xml:space="preserve">卓越教學 </w:t>
      </w:r>
    </w:p>
    <w:p w:rsidR="00DF42CC" w:rsidRDefault="00DF42CC" w:rsidP="00DF42CC">
      <w:pPr>
        <w:spacing w:line="480" w:lineRule="auto"/>
        <w:rPr>
          <w:rFonts w:ascii="標楷體" w:eastAsia="標楷體"/>
          <w:sz w:val="32"/>
        </w:rPr>
      </w:pPr>
      <w:r>
        <w:rPr>
          <w:noProof/>
        </w:rPr>
        <w:drawing>
          <wp:inline distT="0" distB="0" distL="0" distR="0" wp14:anchorId="5D3E1ACA" wp14:editId="378B5629">
            <wp:extent cx="4914900" cy="243262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153" t="20579" r="25151" b="32154"/>
                    <a:stretch/>
                  </pic:blipFill>
                  <pic:spPr bwMode="auto">
                    <a:xfrm>
                      <a:off x="0" y="0"/>
                      <a:ext cx="4920383" cy="2435341"/>
                    </a:xfrm>
                    <a:prstGeom prst="rect">
                      <a:avLst/>
                    </a:prstGeom>
                    <a:ln>
                      <a:noFill/>
                    </a:ln>
                    <a:extLst>
                      <a:ext uri="{53640926-AAD7-44D8-BBD7-CCE9431645EC}">
                        <a14:shadowObscured xmlns:a14="http://schemas.microsoft.com/office/drawing/2010/main"/>
                      </a:ext>
                    </a:extLst>
                  </pic:spPr>
                </pic:pic>
              </a:graphicData>
            </a:graphic>
          </wp:inline>
        </w:drawing>
      </w:r>
    </w:p>
    <w:p w:rsidR="00DF42CC" w:rsidRDefault="003A4F8C" w:rsidP="00DF42CC">
      <w:pPr>
        <w:spacing w:line="480" w:lineRule="auto"/>
        <w:rPr>
          <w:rFonts w:ascii="標楷體" w:eastAsia="標楷體"/>
          <w:b/>
          <w:sz w:val="32"/>
        </w:rPr>
      </w:pPr>
      <w:hyperlink r:id="rId20" w:history="1">
        <w:r w:rsidR="00DF42CC" w:rsidRPr="00AC6438">
          <w:rPr>
            <w:rStyle w:val="Hyperlink"/>
            <w:rFonts w:ascii="標楷體" w:eastAsia="標楷體"/>
            <w:b/>
            <w:sz w:val="32"/>
          </w:rPr>
          <w:t>http://www5.hwsh.tc.edu.tw/web/444182/1</w:t>
        </w:r>
      </w:hyperlink>
    </w:p>
    <w:p w:rsidR="00DF42CC" w:rsidRPr="00DF42CC" w:rsidRDefault="00DF42CC"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r w:rsidRPr="00DF42CC">
        <w:rPr>
          <w:rFonts w:ascii="標楷體" w:eastAsia="標楷體" w:hint="eastAsia"/>
          <w:sz w:val="32"/>
        </w:rPr>
        <w:t xml:space="preserve">國際教育 </w:t>
      </w:r>
    </w:p>
    <w:p w:rsidR="00DF42CC" w:rsidRDefault="00DF42CC" w:rsidP="00DF42CC">
      <w:pPr>
        <w:spacing w:line="480" w:lineRule="auto"/>
        <w:rPr>
          <w:rFonts w:ascii="標楷體" w:eastAsia="標楷體"/>
          <w:sz w:val="32"/>
        </w:rPr>
      </w:pPr>
      <w:r>
        <w:rPr>
          <w:noProof/>
        </w:rPr>
        <w:drawing>
          <wp:inline distT="0" distB="0" distL="0" distR="0" wp14:anchorId="3347AAA6" wp14:editId="4AEE62A2">
            <wp:extent cx="4816410" cy="180022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825" t="14791" r="15371" b="53047"/>
                    <a:stretch/>
                  </pic:blipFill>
                  <pic:spPr bwMode="auto">
                    <a:xfrm>
                      <a:off x="0" y="0"/>
                      <a:ext cx="4822976" cy="1802679"/>
                    </a:xfrm>
                    <a:prstGeom prst="rect">
                      <a:avLst/>
                    </a:prstGeom>
                    <a:ln>
                      <a:noFill/>
                    </a:ln>
                    <a:extLst>
                      <a:ext uri="{53640926-AAD7-44D8-BBD7-CCE9431645EC}">
                        <a14:shadowObscured xmlns:a14="http://schemas.microsoft.com/office/drawing/2010/main"/>
                      </a:ext>
                    </a:extLst>
                  </pic:spPr>
                </pic:pic>
              </a:graphicData>
            </a:graphic>
          </wp:inline>
        </w:drawing>
      </w:r>
    </w:p>
    <w:p w:rsidR="00DF42CC" w:rsidRDefault="003A4F8C" w:rsidP="00DF42CC">
      <w:pPr>
        <w:spacing w:line="480" w:lineRule="auto"/>
        <w:rPr>
          <w:rFonts w:ascii="標楷體" w:eastAsia="標楷體"/>
          <w:sz w:val="32"/>
        </w:rPr>
      </w:pPr>
      <w:hyperlink r:id="rId22" w:history="1">
        <w:r w:rsidR="00DF42CC" w:rsidRPr="00AC6438">
          <w:rPr>
            <w:rStyle w:val="Hyperlink"/>
            <w:rFonts w:ascii="標楷體" w:eastAsia="標楷體"/>
            <w:sz w:val="32"/>
          </w:rPr>
          <w:t>http://www5.hwsh.tc.edu.tw/web/1895079/1</w:t>
        </w:r>
      </w:hyperlink>
    </w:p>
    <w:p w:rsidR="00DF42CC" w:rsidRDefault="00DF42CC"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p>
    <w:p w:rsidR="00871A19" w:rsidRPr="00DF42CC" w:rsidRDefault="00871A19"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r w:rsidRPr="00DF42CC">
        <w:rPr>
          <w:rFonts w:ascii="標楷體" w:eastAsia="標楷體" w:hint="eastAsia"/>
          <w:sz w:val="32"/>
        </w:rPr>
        <w:lastRenderedPageBreak/>
        <w:t xml:space="preserve">文創創新 </w:t>
      </w:r>
    </w:p>
    <w:p w:rsidR="00DF42CC" w:rsidRDefault="00DF42CC" w:rsidP="00DF42CC">
      <w:pPr>
        <w:spacing w:line="480" w:lineRule="auto"/>
        <w:rPr>
          <w:rFonts w:ascii="標楷體" w:eastAsia="標楷體"/>
          <w:sz w:val="32"/>
        </w:rPr>
      </w:pPr>
      <w:r>
        <w:rPr>
          <w:noProof/>
        </w:rPr>
        <w:drawing>
          <wp:inline distT="0" distB="0" distL="0" distR="0" wp14:anchorId="766A042C" wp14:editId="12410B14">
            <wp:extent cx="5029200"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910" t="12862" r="15552" b="51116"/>
                    <a:stretch/>
                  </pic:blipFill>
                  <pic:spPr bwMode="auto">
                    <a:xfrm>
                      <a:off x="0" y="0"/>
                      <a:ext cx="5036073" cy="1774071"/>
                    </a:xfrm>
                    <a:prstGeom prst="rect">
                      <a:avLst/>
                    </a:prstGeom>
                    <a:ln>
                      <a:noFill/>
                    </a:ln>
                    <a:extLst>
                      <a:ext uri="{53640926-AAD7-44D8-BBD7-CCE9431645EC}">
                        <a14:shadowObscured xmlns:a14="http://schemas.microsoft.com/office/drawing/2010/main"/>
                      </a:ext>
                    </a:extLst>
                  </pic:spPr>
                </pic:pic>
              </a:graphicData>
            </a:graphic>
          </wp:inline>
        </w:drawing>
      </w:r>
    </w:p>
    <w:p w:rsidR="00DF42CC" w:rsidRDefault="003A4F8C" w:rsidP="00DF42CC">
      <w:pPr>
        <w:spacing w:line="480" w:lineRule="auto"/>
        <w:rPr>
          <w:rFonts w:ascii="標楷體" w:eastAsia="標楷體"/>
          <w:sz w:val="32"/>
        </w:rPr>
      </w:pPr>
      <w:hyperlink r:id="rId24" w:history="1">
        <w:r w:rsidR="00DF42CC" w:rsidRPr="00AC6438">
          <w:rPr>
            <w:rStyle w:val="Hyperlink"/>
            <w:rFonts w:ascii="標楷體" w:eastAsia="標楷體"/>
            <w:sz w:val="32"/>
          </w:rPr>
          <w:t>http://www5.hwsh.tc.edu.tw/web/442883/1</w:t>
        </w:r>
      </w:hyperlink>
    </w:p>
    <w:p w:rsidR="00DF42CC" w:rsidRPr="00DF42CC" w:rsidRDefault="00DF42CC"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r w:rsidRPr="00DF42CC">
        <w:rPr>
          <w:rFonts w:ascii="標楷體" w:eastAsia="標楷體" w:hint="eastAsia"/>
          <w:sz w:val="32"/>
        </w:rPr>
        <w:t xml:space="preserve">科學特色 </w:t>
      </w:r>
    </w:p>
    <w:p w:rsidR="00DF42CC" w:rsidRDefault="00DF42CC" w:rsidP="00DF42CC">
      <w:pPr>
        <w:spacing w:line="480" w:lineRule="auto"/>
        <w:rPr>
          <w:rFonts w:ascii="標楷體" w:eastAsia="標楷體"/>
          <w:sz w:val="32"/>
        </w:rPr>
      </w:pPr>
      <w:r>
        <w:rPr>
          <w:noProof/>
        </w:rPr>
        <w:drawing>
          <wp:inline distT="0" distB="0" distL="0" distR="0" wp14:anchorId="1200D4D2" wp14:editId="44F12F17">
            <wp:extent cx="5260367"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826" t="12219" r="15732" b="30532"/>
                    <a:stretch/>
                  </pic:blipFill>
                  <pic:spPr bwMode="auto">
                    <a:xfrm>
                      <a:off x="0" y="0"/>
                      <a:ext cx="5269445" cy="2442608"/>
                    </a:xfrm>
                    <a:prstGeom prst="rect">
                      <a:avLst/>
                    </a:prstGeom>
                    <a:ln>
                      <a:noFill/>
                    </a:ln>
                    <a:extLst>
                      <a:ext uri="{53640926-AAD7-44D8-BBD7-CCE9431645EC}">
                        <a14:shadowObscured xmlns:a14="http://schemas.microsoft.com/office/drawing/2010/main"/>
                      </a:ext>
                    </a:extLst>
                  </pic:spPr>
                </pic:pic>
              </a:graphicData>
            </a:graphic>
          </wp:inline>
        </w:drawing>
      </w:r>
    </w:p>
    <w:p w:rsidR="00DF42CC" w:rsidRDefault="003A4F8C" w:rsidP="00DF42CC">
      <w:pPr>
        <w:spacing w:line="480" w:lineRule="auto"/>
        <w:rPr>
          <w:rFonts w:ascii="標楷體" w:eastAsia="標楷體"/>
          <w:sz w:val="32"/>
        </w:rPr>
      </w:pPr>
      <w:hyperlink r:id="rId26" w:history="1">
        <w:r w:rsidR="00DF42CC" w:rsidRPr="00AC6438">
          <w:rPr>
            <w:rStyle w:val="Hyperlink"/>
            <w:rFonts w:ascii="標楷體" w:eastAsia="標楷體"/>
            <w:sz w:val="32"/>
          </w:rPr>
          <w:t>http://www5.hwsh.tc.edu.tw/web/442919/1</w:t>
        </w:r>
      </w:hyperlink>
    </w:p>
    <w:p w:rsidR="00DF42CC" w:rsidRDefault="00DF42CC"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p>
    <w:p w:rsidR="00871A19" w:rsidRPr="00DF42CC" w:rsidRDefault="00871A19"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r w:rsidRPr="00DF42CC">
        <w:rPr>
          <w:rFonts w:ascii="標楷體" w:eastAsia="標楷體" w:hint="eastAsia"/>
          <w:sz w:val="32"/>
        </w:rPr>
        <w:lastRenderedPageBreak/>
        <w:t xml:space="preserve">高瞻天文 </w:t>
      </w:r>
      <w:r>
        <w:rPr>
          <w:rFonts w:ascii="標楷體" w:eastAsia="標楷體" w:hint="eastAsia"/>
          <w:sz w:val="32"/>
        </w:rPr>
        <w:t>：天文台</w:t>
      </w:r>
    </w:p>
    <w:p w:rsidR="00DF42CC" w:rsidRDefault="00DF42CC" w:rsidP="00DF42CC">
      <w:pPr>
        <w:spacing w:line="480" w:lineRule="auto"/>
        <w:rPr>
          <w:rFonts w:ascii="標楷體" w:eastAsia="標楷體"/>
          <w:sz w:val="32"/>
        </w:rPr>
      </w:pPr>
      <w:r>
        <w:rPr>
          <w:noProof/>
        </w:rPr>
        <w:drawing>
          <wp:inline distT="0" distB="0" distL="0" distR="0" wp14:anchorId="64C52276" wp14:editId="146BACDE">
            <wp:extent cx="4762500" cy="308381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5006" t="12219" r="15732" b="8019"/>
                    <a:stretch/>
                  </pic:blipFill>
                  <pic:spPr bwMode="auto">
                    <a:xfrm>
                      <a:off x="0" y="0"/>
                      <a:ext cx="4768994" cy="3088017"/>
                    </a:xfrm>
                    <a:prstGeom prst="rect">
                      <a:avLst/>
                    </a:prstGeom>
                    <a:ln>
                      <a:noFill/>
                    </a:ln>
                    <a:extLst>
                      <a:ext uri="{53640926-AAD7-44D8-BBD7-CCE9431645EC}">
                        <a14:shadowObscured xmlns:a14="http://schemas.microsoft.com/office/drawing/2010/main"/>
                      </a:ext>
                    </a:extLst>
                  </pic:spPr>
                </pic:pic>
              </a:graphicData>
            </a:graphic>
          </wp:inline>
        </w:drawing>
      </w:r>
    </w:p>
    <w:p w:rsidR="00DF42CC" w:rsidRDefault="003A4F8C" w:rsidP="00DF42CC">
      <w:pPr>
        <w:spacing w:line="480" w:lineRule="auto"/>
        <w:rPr>
          <w:rFonts w:ascii="標楷體" w:eastAsia="標楷體"/>
          <w:sz w:val="32"/>
        </w:rPr>
      </w:pPr>
      <w:hyperlink r:id="rId28" w:history="1">
        <w:r w:rsidR="00DF42CC" w:rsidRPr="00AC6438">
          <w:rPr>
            <w:rStyle w:val="Hyperlink"/>
            <w:rFonts w:ascii="標楷體" w:eastAsia="標楷體"/>
            <w:sz w:val="32"/>
          </w:rPr>
          <w:t>http://www5.hwsh.tc.edu.tw/web/442877/1</w:t>
        </w:r>
      </w:hyperlink>
    </w:p>
    <w:p w:rsidR="00DF42CC" w:rsidRPr="00DF42CC" w:rsidRDefault="00DF42CC" w:rsidP="00DF42CC">
      <w:pPr>
        <w:spacing w:line="480" w:lineRule="auto"/>
        <w:rPr>
          <w:rFonts w:ascii="標楷體" w:eastAsia="標楷體"/>
          <w:sz w:val="32"/>
        </w:rPr>
      </w:pPr>
    </w:p>
    <w:p w:rsidR="00DF42CC" w:rsidRDefault="00DF42CC" w:rsidP="00DF42CC">
      <w:pPr>
        <w:spacing w:line="480" w:lineRule="auto"/>
        <w:rPr>
          <w:rFonts w:ascii="標楷體" w:eastAsia="標楷體"/>
          <w:sz w:val="32"/>
        </w:rPr>
      </w:pPr>
      <w:r w:rsidRPr="00DF42CC">
        <w:rPr>
          <w:rFonts w:ascii="標楷體" w:eastAsia="標楷體" w:hint="eastAsia"/>
          <w:sz w:val="32"/>
        </w:rPr>
        <w:t>體育特色</w:t>
      </w:r>
    </w:p>
    <w:p w:rsidR="00DF42CC" w:rsidRDefault="00DF42CC" w:rsidP="00DF42CC">
      <w:pPr>
        <w:spacing w:line="480" w:lineRule="auto"/>
        <w:rPr>
          <w:rFonts w:ascii="標楷體" w:eastAsia="標楷體"/>
          <w:sz w:val="32"/>
        </w:rPr>
      </w:pPr>
      <w:r>
        <w:rPr>
          <w:noProof/>
        </w:rPr>
        <w:drawing>
          <wp:inline distT="0" distB="0" distL="0" distR="0" wp14:anchorId="18B0773F" wp14:editId="1BC96F81">
            <wp:extent cx="5011511"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5548" t="13826" r="15552" b="59158"/>
                    <a:stretch/>
                  </pic:blipFill>
                  <pic:spPr bwMode="auto">
                    <a:xfrm>
                      <a:off x="0" y="0"/>
                      <a:ext cx="5018352" cy="1106408"/>
                    </a:xfrm>
                    <a:prstGeom prst="rect">
                      <a:avLst/>
                    </a:prstGeom>
                    <a:ln>
                      <a:noFill/>
                    </a:ln>
                    <a:extLst>
                      <a:ext uri="{53640926-AAD7-44D8-BBD7-CCE9431645EC}">
                        <a14:shadowObscured xmlns:a14="http://schemas.microsoft.com/office/drawing/2010/main"/>
                      </a:ext>
                    </a:extLst>
                  </pic:spPr>
                </pic:pic>
              </a:graphicData>
            </a:graphic>
          </wp:inline>
        </w:drawing>
      </w:r>
    </w:p>
    <w:p w:rsidR="00DF42CC" w:rsidRDefault="00DF42CC" w:rsidP="00DF42CC">
      <w:pPr>
        <w:spacing w:line="480" w:lineRule="auto"/>
        <w:rPr>
          <w:rFonts w:ascii="標楷體" w:eastAsia="標楷體"/>
          <w:sz w:val="32"/>
        </w:rPr>
      </w:pPr>
      <w:r w:rsidRPr="00DF42CC">
        <w:rPr>
          <w:rFonts w:ascii="標楷體" w:eastAsia="標楷體" w:hint="eastAsia"/>
          <w:sz w:val="32"/>
        </w:rPr>
        <w:t xml:space="preserve"> </w:t>
      </w:r>
      <w:hyperlink r:id="rId30" w:history="1">
        <w:r w:rsidR="00717AC7" w:rsidRPr="00AC6438">
          <w:rPr>
            <w:rStyle w:val="Hyperlink"/>
            <w:rFonts w:ascii="標楷體" w:eastAsia="標楷體"/>
            <w:sz w:val="32"/>
          </w:rPr>
          <w:t>http://www5.hwsh.tc.edu.tw/web/442889/17</w:t>
        </w:r>
      </w:hyperlink>
    </w:p>
    <w:p w:rsidR="005E18D7" w:rsidRDefault="005E18D7" w:rsidP="00DF42CC">
      <w:pPr>
        <w:spacing w:line="480" w:lineRule="auto"/>
        <w:rPr>
          <w:rFonts w:ascii="標楷體" w:eastAsia="標楷體"/>
          <w:sz w:val="32"/>
        </w:rPr>
      </w:pPr>
    </w:p>
    <w:p w:rsidR="00717AC7" w:rsidRDefault="00717AC7" w:rsidP="00DF42CC">
      <w:pPr>
        <w:spacing w:line="480" w:lineRule="auto"/>
        <w:rPr>
          <w:rFonts w:ascii="標楷體" w:eastAsia="標楷體"/>
          <w:sz w:val="32"/>
        </w:rPr>
      </w:pPr>
    </w:p>
    <w:p w:rsidR="00717AC7" w:rsidRDefault="00717AC7" w:rsidP="00DF42CC">
      <w:pPr>
        <w:spacing w:line="480" w:lineRule="auto"/>
        <w:rPr>
          <w:rFonts w:ascii="標楷體" w:eastAsia="標楷體"/>
          <w:sz w:val="32"/>
        </w:rPr>
      </w:pPr>
    </w:p>
    <w:p w:rsidR="00717AC7" w:rsidRDefault="00717AC7" w:rsidP="00DF42CC">
      <w:pPr>
        <w:spacing w:line="480" w:lineRule="auto"/>
        <w:rPr>
          <w:rFonts w:ascii="標楷體" w:eastAsia="標楷體"/>
          <w:sz w:val="32"/>
        </w:rPr>
      </w:pPr>
    </w:p>
    <w:p w:rsidR="00717AC7" w:rsidRPr="00DF42CC" w:rsidRDefault="00717AC7" w:rsidP="00DF42CC">
      <w:pPr>
        <w:spacing w:line="480" w:lineRule="auto"/>
        <w:rPr>
          <w:rFonts w:ascii="標楷體" w:eastAsia="標楷體"/>
          <w:sz w:val="32"/>
        </w:rPr>
      </w:pPr>
    </w:p>
    <w:p w:rsidR="001F68B8" w:rsidRPr="00871A19" w:rsidRDefault="00DF42CC" w:rsidP="00DF42CC">
      <w:pPr>
        <w:spacing w:line="480" w:lineRule="auto"/>
        <w:rPr>
          <w:rFonts w:ascii="標楷體" w:eastAsia="標楷體"/>
          <w:sz w:val="32"/>
        </w:rPr>
      </w:pPr>
      <w:r w:rsidRPr="00871A19">
        <w:rPr>
          <w:rFonts w:ascii="標楷體" w:eastAsia="標楷體" w:hint="eastAsia"/>
          <w:sz w:val="32"/>
        </w:rPr>
        <w:lastRenderedPageBreak/>
        <w:t>外語中心入口</w:t>
      </w:r>
    </w:p>
    <w:p w:rsidR="00717AC7" w:rsidRDefault="00717AC7" w:rsidP="00DF42CC">
      <w:pPr>
        <w:spacing w:line="480" w:lineRule="auto"/>
        <w:rPr>
          <w:rFonts w:ascii="標楷體" w:eastAsia="標楷體"/>
          <w:sz w:val="32"/>
        </w:rPr>
      </w:pPr>
      <w:r>
        <w:rPr>
          <w:noProof/>
        </w:rPr>
        <w:drawing>
          <wp:inline distT="0" distB="0" distL="0" distR="0" wp14:anchorId="19A4B928" wp14:editId="2D05BD8B">
            <wp:extent cx="4762500" cy="1400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085" t="11255" r="8499" b="41468"/>
                    <a:stretch/>
                  </pic:blipFill>
                  <pic:spPr bwMode="auto">
                    <a:xfrm>
                      <a:off x="0" y="0"/>
                      <a:ext cx="4768827" cy="1402035"/>
                    </a:xfrm>
                    <a:prstGeom prst="rect">
                      <a:avLst/>
                    </a:prstGeom>
                    <a:ln>
                      <a:noFill/>
                    </a:ln>
                    <a:extLst>
                      <a:ext uri="{53640926-AAD7-44D8-BBD7-CCE9431645EC}">
                        <a14:shadowObscured xmlns:a14="http://schemas.microsoft.com/office/drawing/2010/main"/>
                      </a:ext>
                    </a:extLst>
                  </pic:spPr>
                </pic:pic>
              </a:graphicData>
            </a:graphic>
          </wp:inline>
        </w:drawing>
      </w:r>
    </w:p>
    <w:p w:rsidR="00DF42CC" w:rsidRDefault="003A4F8C" w:rsidP="00DF42CC">
      <w:pPr>
        <w:spacing w:line="480" w:lineRule="auto"/>
        <w:rPr>
          <w:rFonts w:ascii="標楷體" w:eastAsia="標楷體"/>
          <w:sz w:val="32"/>
        </w:rPr>
      </w:pPr>
      <w:hyperlink r:id="rId32" w:history="1">
        <w:r w:rsidR="00717AC7" w:rsidRPr="00AC6438">
          <w:rPr>
            <w:rStyle w:val="Hyperlink"/>
            <w:rFonts w:ascii="標楷體" w:eastAsia="標楷體"/>
            <w:sz w:val="32"/>
          </w:rPr>
          <w:t>https://sites.google.com/a/mail3.hwsh.tc.edu.tw/tai-zhong-shi-di-er-wai-yu-tui-dong-ping-tai/discuss</w:t>
        </w:r>
      </w:hyperlink>
    </w:p>
    <w:p w:rsidR="00717AC7" w:rsidRDefault="00717AC7" w:rsidP="00DF42CC">
      <w:pPr>
        <w:spacing w:line="480" w:lineRule="auto"/>
        <w:rPr>
          <w:rFonts w:ascii="標楷體" w:eastAsia="標楷體"/>
          <w:sz w:val="32"/>
        </w:rPr>
      </w:pPr>
    </w:p>
    <w:p w:rsidR="001F68B8" w:rsidRPr="00871A19" w:rsidRDefault="001F68B8" w:rsidP="000202C3">
      <w:pPr>
        <w:numPr>
          <w:ilvl w:val="1"/>
          <w:numId w:val="2"/>
        </w:numPr>
        <w:tabs>
          <w:tab w:val="clear" w:pos="1200"/>
        </w:tabs>
        <w:spacing w:line="480" w:lineRule="auto"/>
        <w:ind w:left="0" w:firstLine="0"/>
        <w:rPr>
          <w:rFonts w:eastAsia="標楷體"/>
          <w:b/>
          <w:sz w:val="32"/>
        </w:rPr>
      </w:pPr>
      <w:r w:rsidRPr="00871A19">
        <w:rPr>
          <w:rFonts w:ascii="標楷體" w:eastAsia="標楷體" w:hint="eastAsia"/>
          <w:b/>
          <w:sz w:val="32"/>
        </w:rPr>
        <w:t>校外資源</w:t>
      </w:r>
    </w:p>
    <w:tbl>
      <w:tblPr>
        <w:tblW w:w="5000" w:type="pct"/>
        <w:tblCellSpacing w:w="0" w:type="dxa"/>
        <w:shd w:val="clear" w:color="auto" w:fill="FFFFFF"/>
        <w:tblCellMar>
          <w:left w:w="0" w:type="dxa"/>
          <w:right w:w="0" w:type="dxa"/>
        </w:tblCellMar>
        <w:tblLook w:val="04A0" w:firstRow="1" w:lastRow="0" w:firstColumn="1" w:lastColumn="0" w:noHBand="0" w:noVBand="1"/>
        <w:tblDescription w:val="*"/>
      </w:tblPr>
      <w:tblGrid>
        <w:gridCol w:w="8306"/>
      </w:tblGrid>
      <w:tr w:rsidR="00717AC7" w:rsidTr="00717AC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8306"/>
            </w:tblGrid>
            <w:tr w:rsidR="00717AC7">
              <w:trPr>
                <w:tblCellSpacing w:w="0" w:type="dxa"/>
              </w:trPr>
              <w:tc>
                <w:tcPr>
                  <w:tcW w:w="0" w:type="auto"/>
                  <w:vAlign w:val="center"/>
                  <w:hideMark/>
                </w:tcPr>
                <w:tbl>
                  <w:tblPr>
                    <w:tblW w:w="5000" w:type="pct"/>
                    <w:tblCellSpacing w:w="0" w:type="dxa"/>
                    <w:tblBorders>
                      <w:top w:val="single" w:sz="6" w:space="0" w:color="DCC832"/>
                      <w:left w:val="single" w:sz="6" w:space="0" w:color="DCC832"/>
                      <w:bottom w:val="single" w:sz="6" w:space="0" w:color="DCC832"/>
                      <w:right w:val="single" w:sz="6" w:space="0" w:color="DCC832"/>
                    </w:tblBorders>
                    <w:tblCellMar>
                      <w:left w:w="0" w:type="dxa"/>
                      <w:right w:w="0" w:type="dxa"/>
                    </w:tblCellMar>
                    <w:tblLook w:val="04A0" w:firstRow="1" w:lastRow="0" w:firstColumn="1" w:lastColumn="0" w:noHBand="0" w:noVBand="1"/>
                    <w:tblDescription w:val="*"/>
                  </w:tblPr>
                  <w:tblGrid>
                    <w:gridCol w:w="8290"/>
                  </w:tblGrid>
                  <w:tr w:rsidR="00717AC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75" w:type="dxa"/>
                          <w:left w:w="75" w:type="dxa"/>
                          <w:bottom w:w="75" w:type="dxa"/>
                          <w:right w:w="75" w:type="dxa"/>
                        </w:tcMar>
                        <w:vAlign w:val="center"/>
                        <w:hideMark/>
                      </w:tcPr>
                      <w:p w:rsidR="00717AC7" w:rsidRPr="00717AC7" w:rsidRDefault="00717AC7">
                        <w:pPr>
                          <w:spacing w:after="150"/>
                          <w:rPr>
                            <w:rFonts w:ascii="新細明體" w:hAnsi="新細明體" w:cs="新細明體"/>
                            <w:b/>
                            <w:bCs/>
                            <w:color w:val="000000" w:themeColor="text1"/>
                            <w:sz w:val="27"/>
                            <w:szCs w:val="27"/>
                          </w:rPr>
                        </w:pPr>
                        <w:r w:rsidRPr="00717AC7">
                          <w:rPr>
                            <w:b/>
                            <w:bCs/>
                            <w:color w:val="000000" w:themeColor="text1"/>
                            <w:sz w:val="27"/>
                            <w:szCs w:val="27"/>
                          </w:rPr>
                          <w:t>校務發展專區</w:t>
                        </w:r>
                      </w:p>
                    </w:tc>
                  </w:tr>
                  <w:tr w:rsidR="00717AC7">
                    <w:trPr>
                      <w:tblCellSpacing w:w="0" w:type="dxa"/>
                    </w:trPr>
                    <w:tc>
                      <w:tcPr>
                        <w:tcW w:w="0" w:type="auto"/>
                        <w:tcMar>
                          <w:top w:w="75"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7960"/>
                        </w:tblGrid>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33" w:tgtFrame="_blank" w:tooltip="另開新視窗" w:history="1">
                                <w:r w:rsidR="00717AC7">
                                  <w:rPr>
                                    <w:rStyle w:val="Hyperlink"/>
                                    <w:color w:val="784B32"/>
                                  </w:rPr>
                                  <w:t>校務發展計畫</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34" w:tgtFrame="_blank" w:tooltip="另開新視窗" w:history="1">
                                <w:r w:rsidR="00717AC7">
                                  <w:rPr>
                                    <w:rStyle w:val="Hyperlink"/>
                                    <w:color w:val="784B32"/>
                                  </w:rPr>
                                  <w:t>高中優質化</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35" w:tgtFrame="_blank" w:tooltip="另開新視窗" w:history="1">
                                <w:r w:rsidR="00717AC7">
                                  <w:rPr>
                                    <w:rStyle w:val="Hyperlink"/>
                                    <w:color w:val="784B32"/>
                                  </w:rPr>
                                  <w:t>教師專業發展評鑑</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36" w:tgtFrame="_blank" w:tooltip="另開新視窗" w:history="1">
                                <w:r w:rsidR="00717AC7">
                                  <w:rPr>
                                    <w:rStyle w:val="Hyperlink"/>
                                    <w:color w:val="784B32"/>
                                  </w:rPr>
                                  <w:t>教師教學專業社群</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37" w:tgtFrame="_blank" w:tooltip="另開新視窗" w:history="1">
                                <w:r w:rsidR="00717AC7">
                                  <w:rPr>
                                    <w:rStyle w:val="Hyperlink"/>
                                    <w:color w:val="784B32"/>
                                  </w:rPr>
                                  <w:t>校務行政服務平台</w:t>
                                </w:r>
                                <w:r w:rsidR="00717AC7">
                                  <w:rPr>
                                    <w:rStyle w:val="apple-converted-space"/>
                                    <w:color w:val="784B32"/>
                                  </w:rPr>
                                  <w:t> </w:t>
                                </w:r>
                              </w:hyperlink>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38" w:tgtFrame="_blank" w:tooltip="另開新視窗" w:history="1">
                                <w:r w:rsidR="00717AC7">
                                  <w:rPr>
                                    <w:rStyle w:val="Hyperlink"/>
                                    <w:color w:val="784B32"/>
                                  </w:rPr>
                                  <w:t>12</w:t>
                                </w:r>
                                <w:r w:rsidR="00717AC7">
                                  <w:rPr>
                                    <w:rStyle w:val="Hyperlink"/>
                                    <w:color w:val="784B32"/>
                                  </w:rPr>
                                  <w:t>年國教宣導專頁</w:t>
                                </w:r>
                                <w:r w:rsidR="00717AC7">
                                  <w:rPr>
                                    <w:rStyle w:val="apple-converted-space"/>
                                    <w:color w:val="784B32"/>
                                  </w:rPr>
                                  <w:t> </w:t>
                                </w:r>
                              </w:hyperlink>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39" w:tgtFrame="_blank" w:tooltip="另開新視窗" w:history="1">
                                <w:r w:rsidR="00717AC7">
                                  <w:rPr>
                                    <w:rStyle w:val="Hyperlink"/>
                                    <w:color w:val="784B32"/>
                                  </w:rPr>
                                  <w:t>行動學習計畫</w:t>
                                </w:r>
                              </w:hyperlink>
                              <w:r w:rsidR="00717AC7">
                                <w:rPr>
                                  <w:rStyle w:val="apple-converted-space"/>
                                </w:rPr>
                                <w:t> </w:t>
                              </w:r>
                            </w:p>
                          </w:tc>
                        </w:tr>
                      </w:tbl>
                      <w:p w:rsidR="00717AC7" w:rsidRDefault="00717AC7">
                        <w:pPr>
                          <w:spacing w:after="150"/>
                          <w:rPr>
                            <w:rFonts w:ascii="新細明體" w:hAnsi="新細明體" w:cs="新細明體"/>
                          </w:rPr>
                        </w:pPr>
                      </w:p>
                    </w:tc>
                  </w:tr>
                  <w:tr w:rsidR="00717AC7">
                    <w:trPr>
                      <w:tblCellSpacing w:w="0" w:type="dxa"/>
                    </w:trPr>
                    <w:tc>
                      <w:tcPr>
                        <w:tcW w:w="0" w:type="auto"/>
                        <w:tcMar>
                          <w:top w:w="0" w:type="dxa"/>
                          <w:left w:w="2850" w:type="dxa"/>
                          <w:bottom w:w="0" w:type="dxa"/>
                          <w:right w:w="0" w:type="dxa"/>
                        </w:tcMar>
                        <w:vAlign w:val="center"/>
                        <w:hideMark/>
                      </w:tcPr>
                      <w:p w:rsidR="00717AC7" w:rsidRDefault="00717AC7">
                        <w:pPr>
                          <w:spacing w:after="150"/>
                          <w:rPr>
                            <w:rFonts w:ascii="新細明體" w:hAnsi="新細明體" w:cs="新細明體"/>
                            <w:sz w:val="2"/>
                            <w:szCs w:val="2"/>
                          </w:rPr>
                        </w:pPr>
                        <w:r>
                          <w:rPr>
                            <w:sz w:val="2"/>
                            <w:szCs w:val="2"/>
                          </w:rPr>
                          <w:t> </w:t>
                        </w:r>
                      </w:p>
                    </w:tc>
                  </w:tr>
                </w:tbl>
                <w:p w:rsidR="00717AC7" w:rsidRDefault="00717AC7">
                  <w:pPr>
                    <w:rPr>
                      <w:rFonts w:ascii="新細明體" w:hAnsi="新細明體" w:cs="新細明體"/>
                    </w:rPr>
                  </w:pPr>
                </w:p>
              </w:tc>
            </w:tr>
          </w:tbl>
          <w:p w:rsidR="00717AC7" w:rsidRDefault="00717AC7">
            <w:pPr>
              <w:rPr>
                <w:color w:val="535353"/>
                <w:sz w:val="27"/>
                <w:szCs w:val="27"/>
              </w:rPr>
            </w:pPr>
          </w:p>
        </w:tc>
      </w:tr>
      <w:tr w:rsidR="00717AC7" w:rsidTr="00717AC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8306"/>
            </w:tblGrid>
            <w:tr w:rsidR="00717AC7">
              <w:trPr>
                <w:tblCellSpacing w:w="0" w:type="dxa"/>
              </w:trPr>
              <w:tc>
                <w:tcPr>
                  <w:tcW w:w="0" w:type="auto"/>
                  <w:vAlign w:val="center"/>
                  <w:hideMark/>
                </w:tcPr>
                <w:tbl>
                  <w:tblPr>
                    <w:tblW w:w="5000" w:type="pct"/>
                    <w:tblCellSpacing w:w="0" w:type="dxa"/>
                    <w:tblBorders>
                      <w:top w:val="single" w:sz="6" w:space="0" w:color="DCC832"/>
                      <w:left w:val="single" w:sz="6" w:space="0" w:color="DCC832"/>
                      <w:bottom w:val="single" w:sz="6" w:space="0" w:color="DCC832"/>
                      <w:right w:val="single" w:sz="6" w:space="0" w:color="DCC832"/>
                    </w:tblBorders>
                    <w:tblCellMar>
                      <w:left w:w="0" w:type="dxa"/>
                      <w:right w:w="0" w:type="dxa"/>
                    </w:tblCellMar>
                    <w:tblLook w:val="04A0" w:firstRow="1" w:lastRow="0" w:firstColumn="1" w:lastColumn="0" w:noHBand="0" w:noVBand="1"/>
                    <w:tblDescription w:val="*"/>
                  </w:tblPr>
                  <w:tblGrid>
                    <w:gridCol w:w="8290"/>
                  </w:tblGrid>
                  <w:tr w:rsidR="00717AC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75" w:type="dxa"/>
                          <w:left w:w="75" w:type="dxa"/>
                          <w:bottom w:w="75" w:type="dxa"/>
                          <w:right w:w="75" w:type="dxa"/>
                        </w:tcMar>
                        <w:vAlign w:val="center"/>
                        <w:hideMark/>
                      </w:tcPr>
                      <w:p w:rsidR="00717AC7" w:rsidRDefault="00717AC7">
                        <w:pPr>
                          <w:spacing w:after="150"/>
                          <w:rPr>
                            <w:rFonts w:ascii="新細明體" w:hAnsi="新細明體" w:cs="新細明體"/>
                            <w:b/>
                            <w:bCs/>
                            <w:color w:val="FFFFFF"/>
                            <w:sz w:val="27"/>
                            <w:szCs w:val="27"/>
                          </w:rPr>
                        </w:pPr>
                        <w:r w:rsidRPr="00717AC7">
                          <w:rPr>
                            <w:b/>
                            <w:bCs/>
                            <w:color w:val="000000" w:themeColor="text1"/>
                            <w:sz w:val="27"/>
                            <w:szCs w:val="27"/>
                          </w:rPr>
                          <w:t>多元課程與教學</w:t>
                        </w:r>
                      </w:p>
                    </w:tc>
                  </w:tr>
                  <w:tr w:rsidR="00717AC7">
                    <w:trPr>
                      <w:tblCellSpacing w:w="0" w:type="dxa"/>
                    </w:trPr>
                    <w:tc>
                      <w:tcPr>
                        <w:tcW w:w="0" w:type="auto"/>
                        <w:tcMar>
                          <w:top w:w="75"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7960"/>
                        </w:tblGrid>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0" w:tgtFrame="_blank" w:tooltip="另開新視窗" w:history="1">
                                <w:r w:rsidR="00717AC7">
                                  <w:rPr>
                                    <w:rStyle w:val="Hyperlink"/>
                                    <w:color w:val="784B32"/>
                                  </w:rPr>
                                  <w:t>領域及教師教學計畫平台</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1" w:tgtFrame="_blank" w:tooltip="另開新視窗" w:history="1">
                                <w:r w:rsidR="00717AC7">
                                  <w:rPr>
                                    <w:rStyle w:val="Hyperlink"/>
                                    <w:color w:val="784B32"/>
                                  </w:rPr>
                                  <w:t>高中特色班專網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2" w:tgtFrame="_blank" w:tooltip="另開新視窗" w:history="1">
                                <w:r w:rsidR="00717AC7">
                                  <w:rPr>
                                    <w:rStyle w:val="Hyperlink"/>
                                    <w:color w:val="784B32"/>
                                  </w:rPr>
                                  <w:t>英語聽力訓練系統</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3" w:history="1">
                                <w:r w:rsidR="00717AC7">
                                  <w:rPr>
                                    <w:rStyle w:val="Hyperlink"/>
                                    <w:color w:val="784B32"/>
                                  </w:rPr>
                                  <w:t>看電影學英語</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4" w:tgtFrame="_blank" w:tooltip="另開新視窗" w:history="1">
                                <w:r w:rsidR="00717AC7">
                                  <w:rPr>
                                    <w:rStyle w:val="Hyperlink"/>
                                    <w:color w:val="784B32"/>
                                  </w:rPr>
                                  <w:t>高中英文教學專網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5" w:tgtFrame="_blank" w:tooltip="另開新視窗" w:history="1">
                                <w:r w:rsidR="00717AC7">
                                  <w:rPr>
                                    <w:rStyle w:val="Hyperlink"/>
                                    <w:color w:val="784B32"/>
                                  </w:rPr>
                                  <w:t>惠文高中天下雜誌英語版</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6" w:tgtFrame="_blank" w:tooltip="另開新視窗" w:history="1">
                                <w:r w:rsidR="00717AC7">
                                  <w:rPr>
                                    <w:rStyle w:val="Hyperlink"/>
                                    <w:color w:val="784B32"/>
                                  </w:rPr>
                                  <w:t>Khan</w:t>
                                </w:r>
                                <w:r w:rsidR="00717AC7">
                                  <w:rPr>
                                    <w:rStyle w:val="Hyperlink"/>
                                    <w:color w:val="784B32"/>
                                  </w:rPr>
                                  <w:t>數理科學雲端學園</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7" w:tgtFrame="_blank" w:tooltip="另開新視窗" w:history="1">
                                <w:r w:rsidR="00717AC7">
                                  <w:rPr>
                                    <w:rStyle w:val="Hyperlink"/>
                                    <w:color w:val="784B32"/>
                                  </w:rPr>
                                  <w:t>惠文台灣母語日</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8" w:tgtFrame="_blank" w:tooltip="另開新視窗" w:history="1">
                                <w:r w:rsidR="00717AC7">
                                  <w:rPr>
                                    <w:rStyle w:val="Hyperlink"/>
                                    <w:color w:val="784B32"/>
                                  </w:rPr>
                                  <w:t>惠文尋美夢工廠</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49" w:tgtFrame="_blank" w:tooltip="另開新視窗" w:history="1">
                                <w:r w:rsidR="00717AC7">
                                  <w:rPr>
                                    <w:rStyle w:val="Hyperlink"/>
                                    <w:color w:val="784B32"/>
                                  </w:rPr>
                                  <w:t>畢老師寫作裁縫室</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50" w:tgtFrame="_blank" w:tooltip="另開新視窗" w:history="1">
                                <w:r w:rsidR="00717AC7">
                                  <w:rPr>
                                    <w:rStyle w:val="Hyperlink"/>
                                    <w:color w:val="784B32"/>
                                  </w:rPr>
                                  <w:t>試在畢得</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51" w:tgtFrame="_blank" w:tooltip="另開新視窗" w:history="1">
                                <w:r w:rsidR="00717AC7">
                                  <w:rPr>
                                    <w:rStyle w:val="Hyperlink"/>
                                    <w:color w:val="784B32"/>
                                  </w:rPr>
                                  <w:t>國中補救教學評量</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52" w:tgtFrame="_blank" w:tooltip="另開新視窗" w:history="1">
                                <w:r w:rsidR="00717AC7">
                                  <w:rPr>
                                    <w:rStyle w:val="Hyperlink"/>
                                    <w:color w:val="784B32"/>
                                  </w:rPr>
                                  <w:t>Moodle</w:t>
                                </w:r>
                                <w:r w:rsidR="00717AC7">
                                  <w:rPr>
                                    <w:rStyle w:val="Hyperlink"/>
                                    <w:color w:val="784B32"/>
                                  </w:rPr>
                                  <w:t>教學平台</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53" w:tgtFrame="_blank" w:tooltip="另開新視窗" w:history="1">
                                <w:r w:rsidR="00717AC7">
                                  <w:rPr>
                                    <w:rStyle w:val="Hyperlink"/>
                                    <w:color w:val="784B32"/>
                                  </w:rPr>
                                  <w:t>教師與班級部落格</w:t>
                                </w:r>
                              </w:hyperlink>
                              <w:r w:rsidR="00717AC7">
                                <w:rPr>
                                  <w:rStyle w:val="apple-converted-space"/>
                                </w:rPr>
                                <w:t> </w:t>
                              </w:r>
                            </w:p>
                          </w:tc>
                        </w:tr>
                      </w:tbl>
                      <w:p w:rsidR="00717AC7" w:rsidRDefault="00717AC7">
                        <w:pPr>
                          <w:spacing w:after="150"/>
                          <w:rPr>
                            <w:rFonts w:ascii="新細明體" w:hAnsi="新細明體" w:cs="新細明體"/>
                          </w:rPr>
                        </w:pPr>
                      </w:p>
                    </w:tc>
                  </w:tr>
                  <w:tr w:rsidR="00717AC7">
                    <w:trPr>
                      <w:tblCellSpacing w:w="0" w:type="dxa"/>
                    </w:trPr>
                    <w:tc>
                      <w:tcPr>
                        <w:tcW w:w="0" w:type="auto"/>
                        <w:tcMar>
                          <w:top w:w="0" w:type="dxa"/>
                          <w:left w:w="2850" w:type="dxa"/>
                          <w:bottom w:w="0" w:type="dxa"/>
                          <w:right w:w="0" w:type="dxa"/>
                        </w:tcMar>
                        <w:vAlign w:val="center"/>
                        <w:hideMark/>
                      </w:tcPr>
                      <w:p w:rsidR="00717AC7" w:rsidRDefault="00717AC7">
                        <w:pPr>
                          <w:spacing w:after="150"/>
                          <w:rPr>
                            <w:rFonts w:ascii="新細明體" w:hAnsi="新細明體" w:cs="新細明體"/>
                            <w:sz w:val="2"/>
                            <w:szCs w:val="2"/>
                          </w:rPr>
                        </w:pPr>
                        <w:r>
                          <w:rPr>
                            <w:sz w:val="2"/>
                            <w:szCs w:val="2"/>
                          </w:rPr>
                          <w:lastRenderedPageBreak/>
                          <w:t> </w:t>
                        </w:r>
                      </w:p>
                    </w:tc>
                  </w:tr>
                </w:tbl>
                <w:p w:rsidR="00717AC7" w:rsidRDefault="00717AC7">
                  <w:pPr>
                    <w:rPr>
                      <w:rFonts w:ascii="新細明體" w:hAnsi="新細明體" w:cs="新細明體"/>
                    </w:rPr>
                  </w:pPr>
                </w:p>
              </w:tc>
            </w:tr>
          </w:tbl>
          <w:p w:rsidR="00717AC7" w:rsidRDefault="00717AC7">
            <w:pPr>
              <w:rPr>
                <w:color w:val="535353"/>
                <w:sz w:val="27"/>
                <w:szCs w:val="27"/>
              </w:rPr>
            </w:pPr>
          </w:p>
        </w:tc>
      </w:tr>
      <w:tr w:rsidR="00717AC7" w:rsidTr="00717AC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8306"/>
            </w:tblGrid>
            <w:tr w:rsidR="00717AC7">
              <w:trPr>
                <w:tblCellSpacing w:w="0" w:type="dxa"/>
              </w:trPr>
              <w:tc>
                <w:tcPr>
                  <w:tcW w:w="0" w:type="auto"/>
                  <w:vAlign w:val="center"/>
                  <w:hideMark/>
                </w:tcPr>
                <w:tbl>
                  <w:tblPr>
                    <w:tblW w:w="5000" w:type="pct"/>
                    <w:tblCellSpacing w:w="0" w:type="dxa"/>
                    <w:tblBorders>
                      <w:top w:val="single" w:sz="6" w:space="0" w:color="DCC832"/>
                      <w:left w:val="single" w:sz="6" w:space="0" w:color="DCC832"/>
                      <w:bottom w:val="single" w:sz="6" w:space="0" w:color="DCC832"/>
                      <w:right w:val="single" w:sz="6" w:space="0" w:color="DCC832"/>
                    </w:tblBorders>
                    <w:tblCellMar>
                      <w:left w:w="0" w:type="dxa"/>
                      <w:right w:w="0" w:type="dxa"/>
                    </w:tblCellMar>
                    <w:tblLook w:val="04A0" w:firstRow="1" w:lastRow="0" w:firstColumn="1" w:lastColumn="0" w:noHBand="0" w:noVBand="1"/>
                    <w:tblDescription w:val="*"/>
                  </w:tblPr>
                  <w:tblGrid>
                    <w:gridCol w:w="8290"/>
                  </w:tblGrid>
                  <w:tr w:rsidR="00717AC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75" w:type="dxa"/>
                          <w:left w:w="75" w:type="dxa"/>
                          <w:bottom w:w="75" w:type="dxa"/>
                          <w:right w:w="75" w:type="dxa"/>
                        </w:tcMar>
                        <w:vAlign w:val="center"/>
                        <w:hideMark/>
                      </w:tcPr>
                      <w:p w:rsidR="00717AC7" w:rsidRDefault="00717AC7">
                        <w:pPr>
                          <w:spacing w:after="150"/>
                          <w:rPr>
                            <w:rFonts w:ascii="新細明體" w:hAnsi="新細明體" w:cs="新細明體"/>
                            <w:b/>
                            <w:bCs/>
                            <w:color w:val="FFFFFF"/>
                            <w:sz w:val="27"/>
                            <w:szCs w:val="27"/>
                          </w:rPr>
                        </w:pPr>
                        <w:r w:rsidRPr="00717AC7">
                          <w:rPr>
                            <w:b/>
                            <w:bCs/>
                            <w:color w:val="000000" w:themeColor="text1"/>
                            <w:sz w:val="27"/>
                            <w:szCs w:val="27"/>
                          </w:rPr>
                          <w:lastRenderedPageBreak/>
                          <w:t>教學資源</w:t>
                        </w:r>
                      </w:p>
                    </w:tc>
                  </w:tr>
                  <w:tr w:rsidR="00717AC7">
                    <w:trPr>
                      <w:tblCellSpacing w:w="0" w:type="dxa"/>
                    </w:trPr>
                    <w:tc>
                      <w:tcPr>
                        <w:tcW w:w="0" w:type="auto"/>
                        <w:tcMar>
                          <w:top w:w="75"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7960"/>
                        </w:tblGrid>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54" w:anchor="!/discover/knowledge" w:tgtFrame="_blank" w:tooltip="另開新視窗" w:history="1">
                                <w:r w:rsidR="00717AC7">
                                  <w:rPr>
                                    <w:rStyle w:val="Hyperlink"/>
                                    <w:color w:val="784B32"/>
                                  </w:rPr>
                                  <w:t>1KNOW</w:t>
                                </w:r>
                                <w:r w:rsidR="00717AC7">
                                  <w:rPr>
                                    <w:rStyle w:val="Hyperlink"/>
                                    <w:color w:val="784B32"/>
                                  </w:rPr>
                                  <w:t>翻轉學習區</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55" w:tgtFrame="_blank" w:tooltip="另開新視窗" w:history="1">
                                <w:r w:rsidR="00717AC7">
                                  <w:rPr>
                                    <w:rStyle w:val="Hyperlink"/>
                                    <w:color w:val="784B32"/>
                                  </w:rPr>
                                  <w:t>大英百科線上學院</w:t>
                                </w:r>
                                <w:r w:rsidR="00717AC7">
                                  <w:rPr>
                                    <w:rStyle w:val="Hyperlink"/>
                                    <w:color w:val="784B32"/>
                                  </w:rPr>
                                  <w:t>(K-12)</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56" w:tgtFrame="_blank" w:tooltip="另開新視窗" w:history="1">
                                <w:r w:rsidR="00717AC7">
                                  <w:rPr>
                                    <w:rStyle w:val="Hyperlink"/>
                                    <w:color w:val="784B32"/>
                                  </w:rPr>
                                  <w:t>大英百科線上學院</w:t>
                                </w:r>
                                <w:r w:rsidR="00717AC7">
                                  <w:rPr>
                                    <w:rStyle w:val="Hyperlink"/>
                                    <w:color w:val="784B32"/>
                                  </w:rPr>
                                  <w:t>(</w:t>
                                </w:r>
                                <w:r w:rsidR="00717AC7">
                                  <w:rPr>
                                    <w:rStyle w:val="Hyperlink"/>
                                    <w:color w:val="784B32"/>
                                  </w:rPr>
                                  <w:t>學習測驗</w:t>
                                </w:r>
                                <w:r w:rsidR="00717AC7">
                                  <w:rPr>
                                    <w:rStyle w:val="Hyperlink"/>
                                    <w:color w:val="784B32"/>
                                  </w:rPr>
                                  <w:t>)</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drawing>
                                  <wp:inline distT="0" distB="0" distL="0" distR="0" wp14:anchorId="59B77168" wp14:editId="6D868802">
                                    <wp:extent cx="1609725" cy="666750"/>
                                    <wp:effectExtent l="0" t="0" r="9525" b="0"/>
                                    <wp:docPr id="38" name="Picture 38" descr="全球華文線上課程，另開新視窗">
                                      <a:hlinkClick xmlns:a="http://schemas.openxmlformats.org/drawingml/2006/main" r:id="rId57" tgtFrame="&quot;_blank&quot;" tooltip="&quot;全球華文線上課程，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全球華文線上課程，另開新視窗">
                                              <a:hlinkClick r:id="rId57" tgtFrame="&quot;_blank&quot;" tooltip="&quot;全球華文線上課程，另開新視窗&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9725" cy="666750"/>
                                            </a:xfrm>
                                            <a:prstGeom prst="rect">
                                              <a:avLst/>
                                            </a:prstGeom>
                                            <a:noFill/>
                                            <a:ln>
                                              <a:noFill/>
                                            </a:ln>
                                          </pic:spPr>
                                        </pic:pic>
                                      </a:graphicData>
                                    </a:graphic>
                                  </wp:inline>
                                </w:drawing>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59" w:tgtFrame="_blank" w:tooltip="另開新視窗" w:history="1">
                                <w:r w:rsidR="00717AC7">
                                  <w:rPr>
                                    <w:rStyle w:val="Hyperlink"/>
                                    <w:color w:val="784B32"/>
                                  </w:rPr>
                                  <w:t>英語單字字表下載</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60" w:tgtFrame="_blank" w:tooltip="另開新視窗" w:history="1">
                                <w:r w:rsidR="00717AC7">
                                  <w:rPr>
                                    <w:rStyle w:val="Hyperlink"/>
                                    <w:color w:val="784B32"/>
                                  </w:rPr>
                                  <w:t>單字比賽練習網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61" w:tgtFrame="_blank" w:tooltip="另開新視窗" w:history="1">
                                <w:r w:rsidR="00717AC7">
                                  <w:rPr>
                                    <w:rStyle w:val="Hyperlink"/>
                                    <w:color w:val="784B32"/>
                                  </w:rPr>
                                  <w:t>九年一貫教學資源網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62" w:tgtFrame="_blank" w:tooltip="另開新視窗" w:history="1">
                                <w:r w:rsidR="00717AC7">
                                  <w:rPr>
                                    <w:rStyle w:val="Hyperlink"/>
                                    <w:color w:val="784B32"/>
                                  </w:rPr>
                                  <w:t>國教社群網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63" w:tgtFrame="_blank" w:tooltip="另開新視窗" w:history="1">
                                <w:r w:rsidR="00717AC7">
                                  <w:rPr>
                                    <w:rStyle w:val="Hyperlink"/>
                                    <w:color w:val="784B32"/>
                                  </w:rPr>
                                  <w:t>台中市鄉土語言教學資源</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64" w:tgtFrame="_blank" w:tooltip="另開新視窗" w:history="1">
                                <w:r w:rsidR="00717AC7">
                                  <w:rPr>
                                    <w:rStyle w:val="Hyperlink"/>
                                    <w:color w:val="784B32"/>
                                  </w:rPr>
                                  <w:t>大學協助高中優質精進專區</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65" w:tgtFrame="_blank" w:tooltip="另開新視窗" w:history="1">
                                <w:r w:rsidR="00717AC7">
                                  <w:rPr>
                                    <w:rStyle w:val="Hyperlink"/>
                                    <w:color w:val="784B32"/>
                                  </w:rPr>
                                  <w:t>教師專業發展線上學習平臺</w:t>
                                </w:r>
                                <w:r w:rsidR="00717AC7">
                                  <w:rPr>
                                    <w:rStyle w:val="apple-converted-space"/>
                                    <w:color w:val="784B32"/>
                                  </w:rPr>
                                  <w:t> </w:t>
                                </w:r>
                              </w:hyperlink>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drawing>
                                  <wp:inline distT="0" distB="0" distL="0" distR="0" wp14:anchorId="5D1C9DC6" wp14:editId="2DDDA83F">
                                    <wp:extent cx="1143000" cy="285750"/>
                                    <wp:effectExtent l="0" t="0" r="0" b="0"/>
                                    <wp:docPr id="37" name="Picture 37" descr="均一教學平台，另開新視窗">
                                      <a:hlinkClick xmlns:a="http://schemas.openxmlformats.org/drawingml/2006/main" r:id="rId66" tgtFrame="&quot;_blank&quot;" tooltip="&quot;均一教學平台，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均一教學平台，另開新視窗">
                                              <a:hlinkClick r:id="rId66" tgtFrame="&quot;_blank&quot;" tooltip="&quot;均一教學平台，另開新視窗&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lastRenderedPageBreak/>
                                <w:drawing>
                                  <wp:inline distT="0" distB="0" distL="0" distR="0" wp14:anchorId="2B8C4145" wp14:editId="3EB0B960">
                                    <wp:extent cx="1143000" cy="285750"/>
                                    <wp:effectExtent l="0" t="0" r="0" b="0"/>
                                    <wp:docPr id="36" name="Picture 36" descr="6大學習網，另開新視窗">
                                      <a:hlinkClick xmlns:a="http://schemas.openxmlformats.org/drawingml/2006/main" r:id="rId68" tgtFrame="&quot;_blank&quot;" tooltip="&quot;6大學習網，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大學習網，另開新視窗">
                                              <a:hlinkClick r:id="rId68" tgtFrame="&quot;_blank&quot;" tooltip="&quot;6大學習網，另開新視窗&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drawing>
                                  <wp:inline distT="0" distB="0" distL="0" distR="0" wp14:anchorId="1CC47264" wp14:editId="376529FD">
                                    <wp:extent cx="1143000" cy="285750"/>
                                    <wp:effectExtent l="0" t="0" r="0" b="0"/>
                                    <wp:docPr id="35" name="Picture 35" descr="國立台灣藝術教育網，另開新視窗">
                                      <a:hlinkClick xmlns:a="http://schemas.openxmlformats.org/drawingml/2006/main" r:id="rId70" tgtFrame="&quot;_blank&quot;" tooltip="&quot;國立台灣藝術教育網，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國立台灣藝術教育網，另開新視窗">
                                              <a:hlinkClick r:id="rId70" tgtFrame="&quot;_blank&quot;" tooltip="&quot;國立台灣藝術教育網，另開新視窗&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p>
                          </w:tc>
                        </w:tr>
                      </w:tbl>
                      <w:p w:rsidR="00717AC7" w:rsidRDefault="00717AC7">
                        <w:pPr>
                          <w:spacing w:after="150"/>
                          <w:rPr>
                            <w:rFonts w:ascii="新細明體" w:hAnsi="新細明體" w:cs="新細明體"/>
                          </w:rPr>
                        </w:pPr>
                      </w:p>
                    </w:tc>
                  </w:tr>
                  <w:tr w:rsidR="00717AC7">
                    <w:trPr>
                      <w:tblCellSpacing w:w="0" w:type="dxa"/>
                    </w:trPr>
                    <w:tc>
                      <w:tcPr>
                        <w:tcW w:w="0" w:type="auto"/>
                        <w:tcMar>
                          <w:top w:w="0" w:type="dxa"/>
                          <w:left w:w="2850" w:type="dxa"/>
                          <w:bottom w:w="0" w:type="dxa"/>
                          <w:right w:w="0" w:type="dxa"/>
                        </w:tcMar>
                        <w:vAlign w:val="center"/>
                        <w:hideMark/>
                      </w:tcPr>
                      <w:p w:rsidR="00717AC7" w:rsidRDefault="00717AC7">
                        <w:pPr>
                          <w:spacing w:after="150"/>
                          <w:rPr>
                            <w:rFonts w:ascii="新細明體" w:hAnsi="新細明體" w:cs="新細明體"/>
                            <w:sz w:val="2"/>
                            <w:szCs w:val="2"/>
                          </w:rPr>
                        </w:pPr>
                        <w:r>
                          <w:rPr>
                            <w:sz w:val="2"/>
                            <w:szCs w:val="2"/>
                          </w:rPr>
                          <w:lastRenderedPageBreak/>
                          <w:t> </w:t>
                        </w:r>
                      </w:p>
                    </w:tc>
                  </w:tr>
                </w:tbl>
                <w:p w:rsidR="00717AC7" w:rsidRDefault="00717AC7">
                  <w:pPr>
                    <w:rPr>
                      <w:rFonts w:ascii="新細明體" w:hAnsi="新細明體" w:cs="新細明體"/>
                    </w:rPr>
                  </w:pPr>
                </w:p>
              </w:tc>
            </w:tr>
          </w:tbl>
          <w:p w:rsidR="00717AC7" w:rsidRDefault="00717AC7">
            <w:pPr>
              <w:rPr>
                <w:color w:val="535353"/>
                <w:sz w:val="27"/>
                <w:szCs w:val="27"/>
              </w:rPr>
            </w:pPr>
          </w:p>
        </w:tc>
      </w:tr>
      <w:tr w:rsidR="00717AC7" w:rsidTr="00717AC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8306"/>
            </w:tblGrid>
            <w:tr w:rsidR="00717AC7">
              <w:trPr>
                <w:tblCellSpacing w:w="0" w:type="dxa"/>
              </w:trPr>
              <w:tc>
                <w:tcPr>
                  <w:tcW w:w="0" w:type="auto"/>
                  <w:vAlign w:val="center"/>
                  <w:hideMark/>
                </w:tcPr>
                <w:tbl>
                  <w:tblPr>
                    <w:tblW w:w="5000" w:type="pct"/>
                    <w:tblCellSpacing w:w="0" w:type="dxa"/>
                    <w:tblBorders>
                      <w:top w:val="single" w:sz="6" w:space="0" w:color="DCC832"/>
                      <w:left w:val="single" w:sz="6" w:space="0" w:color="DCC832"/>
                      <w:bottom w:val="single" w:sz="6" w:space="0" w:color="DCC832"/>
                      <w:right w:val="single" w:sz="6" w:space="0" w:color="DCC832"/>
                    </w:tblBorders>
                    <w:tblCellMar>
                      <w:left w:w="0" w:type="dxa"/>
                      <w:right w:w="0" w:type="dxa"/>
                    </w:tblCellMar>
                    <w:tblLook w:val="04A0" w:firstRow="1" w:lastRow="0" w:firstColumn="1" w:lastColumn="0" w:noHBand="0" w:noVBand="1"/>
                    <w:tblDescription w:val="*"/>
                  </w:tblPr>
                  <w:tblGrid>
                    <w:gridCol w:w="8290"/>
                  </w:tblGrid>
                  <w:tr w:rsidR="00717AC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75" w:type="dxa"/>
                          <w:left w:w="75" w:type="dxa"/>
                          <w:bottom w:w="75" w:type="dxa"/>
                          <w:right w:w="75" w:type="dxa"/>
                        </w:tcMar>
                        <w:vAlign w:val="center"/>
                        <w:hideMark/>
                      </w:tcPr>
                      <w:p w:rsidR="00717AC7" w:rsidRDefault="00717AC7">
                        <w:pPr>
                          <w:spacing w:after="150"/>
                          <w:rPr>
                            <w:rFonts w:ascii="新細明體" w:hAnsi="新細明體" w:cs="新細明體"/>
                            <w:b/>
                            <w:bCs/>
                            <w:color w:val="FFFFFF"/>
                            <w:sz w:val="27"/>
                            <w:szCs w:val="27"/>
                          </w:rPr>
                        </w:pPr>
                        <w:r w:rsidRPr="00717AC7">
                          <w:rPr>
                            <w:b/>
                            <w:bCs/>
                            <w:color w:val="000000" w:themeColor="text1"/>
                            <w:sz w:val="27"/>
                            <w:szCs w:val="27"/>
                          </w:rPr>
                          <w:lastRenderedPageBreak/>
                          <w:t>生活教育</w:t>
                        </w:r>
                      </w:p>
                    </w:tc>
                  </w:tr>
                  <w:tr w:rsidR="00717AC7">
                    <w:trPr>
                      <w:tblCellSpacing w:w="0" w:type="dxa"/>
                    </w:trPr>
                    <w:tc>
                      <w:tcPr>
                        <w:tcW w:w="0" w:type="auto"/>
                        <w:tcMar>
                          <w:top w:w="75"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7960"/>
                        </w:tblGrid>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72" w:history="1">
                                <w:r w:rsidR="00717AC7">
                                  <w:rPr>
                                    <w:rStyle w:val="Hyperlink"/>
                                    <w:color w:val="784B32"/>
                                  </w:rPr>
                                  <w:t>防災教育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73" w:tgtFrame="_blank" w:tooltip="另開新視窗" w:history="1">
                                <w:r w:rsidR="00717AC7">
                                  <w:rPr>
                                    <w:rStyle w:val="Hyperlink"/>
                                    <w:color w:val="784B32"/>
                                  </w:rPr>
                                  <w:t>紫錐花運動</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74" w:tgtFrame="_blank" w:tooltip="另開新視窗" w:history="1">
                                <w:r w:rsidR="00717AC7">
                                  <w:rPr>
                                    <w:rStyle w:val="Hyperlink"/>
                                    <w:color w:val="784B32"/>
                                  </w:rPr>
                                  <w:t>防範溺水宣導</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75" w:tgtFrame="_blank" w:tooltip="另開新視窗" w:history="1">
                                <w:r w:rsidR="00717AC7">
                                  <w:rPr>
                                    <w:rStyle w:val="Hyperlink"/>
                                    <w:color w:val="784B32"/>
                                  </w:rPr>
                                  <w:t>防範一氧化碳中毒宣導</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76" w:tgtFrame="_blank" w:tooltip="另開新視窗" w:history="1">
                                <w:r w:rsidR="00717AC7">
                                  <w:rPr>
                                    <w:rStyle w:val="Hyperlink"/>
                                    <w:color w:val="784B32"/>
                                  </w:rPr>
                                  <w:t>反霸凌專區</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77" w:tgtFrame="_blank" w:tooltip="另開新視窗" w:history="1">
                                <w:r w:rsidR="00717AC7">
                                  <w:rPr>
                                    <w:rStyle w:val="Hyperlink"/>
                                    <w:color w:val="784B32"/>
                                  </w:rPr>
                                  <w:t>青少年犯罪預防宣導網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78" w:tgtFrame="_blank" w:tooltip="另開新視窗" w:history="1">
                                <w:r w:rsidR="00717AC7">
                                  <w:rPr>
                                    <w:rStyle w:val="Hyperlink"/>
                                    <w:color w:val="784B32"/>
                                  </w:rPr>
                                  <w:t>性別平等教育資源網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79" w:tgtFrame="_blank" w:tooltip="另開新視窗" w:history="1">
                                <w:r w:rsidR="00717AC7">
                                  <w:rPr>
                                    <w:rStyle w:val="Hyperlink"/>
                                    <w:color w:val="784B32"/>
                                  </w:rPr>
                                  <w:t>防制藥物濫用資源網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0" w:tgtFrame="_blank" w:tooltip="另開新視窗" w:history="1">
                                <w:r w:rsidR="00717AC7">
                                  <w:rPr>
                                    <w:rStyle w:val="Hyperlink"/>
                                    <w:color w:val="784B32"/>
                                  </w:rPr>
                                  <w:t>165</w:t>
                                </w:r>
                                <w:r w:rsidR="00717AC7">
                                  <w:rPr>
                                    <w:rStyle w:val="Hyperlink"/>
                                    <w:color w:val="784B32"/>
                                  </w:rPr>
                                  <w:t>防詐騙內政部網站</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1" w:tgtFrame="_blank" w:tooltip="另開新視窗" w:history="1">
                                <w:r w:rsidR="00717AC7">
                                  <w:rPr>
                                    <w:rStyle w:val="Hyperlink"/>
                                    <w:color w:val="784B32"/>
                                  </w:rPr>
                                  <w:t>愛的教育資源網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2" w:tgtFrame="_blank" w:tooltip="另開新視窗" w:history="1">
                                <w:r w:rsidR="00717AC7">
                                  <w:rPr>
                                    <w:rStyle w:val="Hyperlink"/>
                                    <w:color w:val="784B32"/>
                                  </w:rPr>
                                  <w:t>品德教育資源網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3" w:tgtFrame="_blank" w:tooltip="另開新視窗" w:history="1">
                                <w:r w:rsidR="00717AC7">
                                  <w:rPr>
                                    <w:rStyle w:val="Hyperlink"/>
                                    <w:color w:val="784B32"/>
                                  </w:rPr>
                                  <w:t>惠文高中糾察隊</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4" w:tgtFrame="_blank" w:tooltip="另開新視窗" w:history="1">
                                <w:r w:rsidR="00717AC7">
                                  <w:rPr>
                                    <w:rStyle w:val="Hyperlink"/>
                                    <w:color w:val="784B32"/>
                                  </w:rPr>
                                  <w:t>智慧財產權宣導</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5" w:tgtFrame="_blank" w:tooltip="另開新視窗" w:history="1">
                                <w:r w:rsidR="00717AC7">
                                  <w:rPr>
                                    <w:rStyle w:val="Hyperlink"/>
                                    <w:color w:val="784B32"/>
                                  </w:rPr>
                                  <w:t>春暉專案宣導網站</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6" w:tgtFrame="_blank" w:tooltip="另開新視窗" w:history="1">
                                <w:r w:rsidR="00717AC7">
                                  <w:rPr>
                                    <w:rStyle w:val="Hyperlink"/>
                                    <w:color w:val="784B32"/>
                                  </w:rPr>
                                  <w:t>全民防衛動員資訊服務網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7" w:tgtFrame="_blank" w:tooltip="另開新視窗" w:history="1">
                                <w:r w:rsidR="00717AC7">
                                  <w:rPr>
                                    <w:rStyle w:val="Hyperlink"/>
                                    <w:color w:val="784B32"/>
                                  </w:rPr>
                                  <w:t>環境教育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88" w:tgtFrame="_blank" w:tooltip="另開新視窗" w:history="1">
                                <w:r w:rsidR="00717AC7">
                                  <w:rPr>
                                    <w:rStyle w:val="Hyperlink"/>
                                    <w:color w:val="784B32"/>
                                  </w:rPr>
                                  <w:t>交通安全</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drawing>
                                  <wp:inline distT="0" distB="0" distL="0" distR="0" wp14:anchorId="2BFFC940" wp14:editId="0ED860BD">
                                    <wp:extent cx="1428750" cy="285750"/>
                                    <wp:effectExtent l="0" t="0" r="0" b="0"/>
                                    <wp:docPr id="34" name="Picture 34" descr="綠色生活資訊網，另開新視窗">
                                      <a:hlinkClick xmlns:a="http://schemas.openxmlformats.org/drawingml/2006/main" r:id="rId89" tgtFrame="&quot;_blank&quot;" tooltip="&quot;綠色生活資訊網，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綠色生活資訊網，另開新視窗">
                                              <a:hlinkClick r:id="rId89" tgtFrame="&quot;_blank&quot;" tooltip="&quot;綠色生活資訊網，另開新視窗&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drawing>
                                  <wp:inline distT="0" distB="0" distL="0" distR="0" wp14:anchorId="1E03E6E3" wp14:editId="16BD5D19">
                                    <wp:extent cx="1428750" cy="285750"/>
                                    <wp:effectExtent l="0" t="0" r="0" b="0"/>
                                    <wp:docPr id="33" name="Picture 33" descr="全民國防教育網，另開新視窗">
                                      <a:hlinkClick xmlns:a="http://schemas.openxmlformats.org/drawingml/2006/main" r:id="rId91" tgtFrame="&quot;_blank&quot;" tooltip="&quot;全民國防教育網，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全民國防教育網，另開新視窗">
                                              <a:hlinkClick r:id="rId91" tgtFrame="&quot;_blank&quot;" tooltip="&quot;全民國防教育網，另開新視窗&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lastRenderedPageBreak/>
                                <w:drawing>
                                  <wp:inline distT="0" distB="0" distL="0" distR="0" wp14:anchorId="79A93842" wp14:editId="6BE0344F">
                                    <wp:extent cx="1428750" cy="285750"/>
                                    <wp:effectExtent l="0" t="0" r="0" b="0"/>
                                    <wp:docPr id="32" name="Picture 32" descr="學校教育儲蓄戶，另開新視窗">
                                      <a:hlinkClick xmlns:a="http://schemas.openxmlformats.org/drawingml/2006/main" r:id="rId93" tgtFrame="&quot;_blank&quot;" tooltip="&quot;學校教育儲蓄戶，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學校教育儲蓄戶，另開新視窗">
                                              <a:hlinkClick r:id="rId93" tgtFrame="&quot;_blank&quot;" tooltip="&quot;學校教育儲蓄戶，另開新視窗&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95" w:tgtFrame="_blank" w:tooltip="另開新視窗" w:history="1">
                                <w:r w:rsidR="00717AC7">
                                  <w:rPr>
                                    <w:rStyle w:val="Hyperlink"/>
                                    <w:color w:val="784B32"/>
                                  </w:rPr>
                                  <w:t>流感防疫專區</w:t>
                                </w:r>
                              </w:hyperlink>
                              <w:r w:rsidR="00717AC7">
                                <w:rPr>
                                  <w:rStyle w:val="apple-converted-space"/>
                                </w:rPr>
                                <w:t> </w:t>
                              </w:r>
                            </w:p>
                          </w:tc>
                        </w:tr>
                      </w:tbl>
                      <w:p w:rsidR="00717AC7" w:rsidRDefault="00717AC7">
                        <w:pPr>
                          <w:spacing w:after="150"/>
                          <w:rPr>
                            <w:rFonts w:ascii="新細明體" w:hAnsi="新細明體" w:cs="新細明體"/>
                          </w:rPr>
                        </w:pPr>
                      </w:p>
                    </w:tc>
                  </w:tr>
                  <w:tr w:rsidR="00717AC7">
                    <w:trPr>
                      <w:tblCellSpacing w:w="0" w:type="dxa"/>
                    </w:trPr>
                    <w:tc>
                      <w:tcPr>
                        <w:tcW w:w="0" w:type="auto"/>
                        <w:tcMar>
                          <w:top w:w="0" w:type="dxa"/>
                          <w:left w:w="2850" w:type="dxa"/>
                          <w:bottom w:w="0" w:type="dxa"/>
                          <w:right w:w="0" w:type="dxa"/>
                        </w:tcMar>
                        <w:vAlign w:val="center"/>
                        <w:hideMark/>
                      </w:tcPr>
                      <w:p w:rsidR="00717AC7" w:rsidRDefault="00717AC7">
                        <w:pPr>
                          <w:spacing w:after="150"/>
                          <w:rPr>
                            <w:rFonts w:ascii="新細明體" w:hAnsi="新細明體" w:cs="新細明體"/>
                            <w:sz w:val="2"/>
                            <w:szCs w:val="2"/>
                          </w:rPr>
                        </w:pPr>
                        <w:r>
                          <w:rPr>
                            <w:sz w:val="2"/>
                            <w:szCs w:val="2"/>
                          </w:rPr>
                          <w:lastRenderedPageBreak/>
                          <w:t> </w:t>
                        </w:r>
                      </w:p>
                    </w:tc>
                  </w:tr>
                </w:tbl>
                <w:p w:rsidR="00717AC7" w:rsidRDefault="00717AC7">
                  <w:pPr>
                    <w:rPr>
                      <w:rFonts w:ascii="新細明體" w:hAnsi="新細明體" w:cs="新細明體"/>
                    </w:rPr>
                  </w:pPr>
                </w:p>
              </w:tc>
            </w:tr>
          </w:tbl>
          <w:p w:rsidR="00717AC7" w:rsidRDefault="00717AC7">
            <w:pPr>
              <w:rPr>
                <w:color w:val="535353"/>
                <w:sz w:val="27"/>
                <w:szCs w:val="27"/>
              </w:rPr>
            </w:pPr>
          </w:p>
        </w:tc>
      </w:tr>
      <w:tr w:rsidR="00717AC7" w:rsidTr="00717AC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8306"/>
            </w:tblGrid>
            <w:tr w:rsidR="00717AC7">
              <w:trPr>
                <w:tblCellSpacing w:w="0" w:type="dxa"/>
              </w:trPr>
              <w:tc>
                <w:tcPr>
                  <w:tcW w:w="0" w:type="auto"/>
                  <w:vAlign w:val="center"/>
                  <w:hideMark/>
                </w:tcPr>
                <w:tbl>
                  <w:tblPr>
                    <w:tblW w:w="5000" w:type="pct"/>
                    <w:tblCellSpacing w:w="0" w:type="dxa"/>
                    <w:tblBorders>
                      <w:top w:val="single" w:sz="6" w:space="0" w:color="DCC832"/>
                      <w:left w:val="single" w:sz="6" w:space="0" w:color="DCC832"/>
                      <w:bottom w:val="single" w:sz="6" w:space="0" w:color="DCC832"/>
                      <w:right w:val="single" w:sz="6" w:space="0" w:color="DCC832"/>
                    </w:tblBorders>
                    <w:tblCellMar>
                      <w:left w:w="0" w:type="dxa"/>
                      <w:right w:w="0" w:type="dxa"/>
                    </w:tblCellMar>
                    <w:tblLook w:val="04A0" w:firstRow="1" w:lastRow="0" w:firstColumn="1" w:lastColumn="0" w:noHBand="0" w:noVBand="1"/>
                    <w:tblDescription w:val="*"/>
                  </w:tblPr>
                  <w:tblGrid>
                    <w:gridCol w:w="8290"/>
                  </w:tblGrid>
                  <w:tr w:rsidR="00717AC7">
                    <w:trPr>
                      <w:tblCellSpacing w:w="0" w:type="dxa"/>
                    </w:trPr>
                    <w:tc>
                      <w:tcPr>
                        <w:tcW w:w="0" w:type="auto"/>
                        <w:tcBorders>
                          <w:top w:val="single" w:sz="6" w:space="0" w:color="FFFFFF"/>
                          <w:left w:val="single" w:sz="6" w:space="0" w:color="FFFFFF"/>
                          <w:bottom w:val="single" w:sz="6" w:space="0" w:color="FFFFFF"/>
                          <w:right w:val="single" w:sz="6" w:space="0" w:color="FFFFFF"/>
                        </w:tcBorders>
                        <w:tcMar>
                          <w:top w:w="75" w:type="dxa"/>
                          <w:left w:w="75" w:type="dxa"/>
                          <w:bottom w:w="75" w:type="dxa"/>
                          <w:right w:w="75" w:type="dxa"/>
                        </w:tcMar>
                        <w:vAlign w:val="center"/>
                        <w:hideMark/>
                      </w:tcPr>
                      <w:p w:rsidR="00717AC7" w:rsidRDefault="00717AC7">
                        <w:pPr>
                          <w:spacing w:after="150"/>
                          <w:rPr>
                            <w:rFonts w:ascii="新細明體" w:hAnsi="新細明體" w:cs="新細明體"/>
                            <w:b/>
                            <w:bCs/>
                            <w:color w:val="FFFFFF"/>
                            <w:sz w:val="27"/>
                            <w:szCs w:val="27"/>
                          </w:rPr>
                        </w:pPr>
                        <w:r w:rsidRPr="00717AC7">
                          <w:rPr>
                            <w:b/>
                            <w:bCs/>
                            <w:color w:val="000000" w:themeColor="text1"/>
                            <w:sz w:val="27"/>
                            <w:szCs w:val="27"/>
                          </w:rPr>
                          <w:lastRenderedPageBreak/>
                          <w:t>教育單位連結</w:t>
                        </w:r>
                      </w:p>
                    </w:tc>
                  </w:tr>
                  <w:tr w:rsidR="00717AC7">
                    <w:trPr>
                      <w:tblCellSpacing w:w="0" w:type="dxa"/>
                    </w:trPr>
                    <w:tc>
                      <w:tcPr>
                        <w:tcW w:w="0" w:type="auto"/>
                        <w:tcMar>
                          <w:top w:w="75"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Description w:val="*"/>
                        </w:tblPr>
                        <w:tblGrid>
                          <w:gridCol w:w="7960"/>
                        </w:tblGrid>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96" w:tgtFrame="_blank" w:tooltip="另開新視窗" w:history="1">
                                <w:r w:rsidR="00717AC7">
                                  <w:rPr>
                                    <w:rStyle w:val="Hyperlink"/>
                                    <w:color w:val="784B32"/>
                                  </w:rPr>
                                  <w:t>臺中市政府教育局</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97" w:tgtFrame="_blank" w:tooltip="另開新視窗" w:history="1">
                                <w:r w:rsidR="00717AC7">
                                  <w:rPr>
                                    <w:rStyle w:val="Hyperlink"/>
                                    <w:color w:val="784B32"/>
                                  </w:rPr>
                                  <w:t>教育部全球資訊網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98" w:tgtFrame="_blank" w:tooltip="另開新視窗" w:history="1">
                                <w:r w:rsidR="00717AC7">
                                  <w:rPr>
                                    <w:rStyle w:val="Hyperlink"/>
                                    <w:color w:val="784B32"/>
                                  </w:rPr>
                                  <w:t>全國教師在職進修資訊網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99" w:tgtFrame="_blank" w:tooltip="另開新視窗" w:history="1">
                                <w:r w:rsidR="00717AC7">
                                  <w:rPr>
                                    <w:rStyle w:val="Hyperlink"/>
                                    <w:color w:val="784B32"/>
                                  </w:rPr>
                                  <w:t>臺中市十二年國教推動專區</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100" w:tgtFrame="_blank" w:tooltip="另開新視窗" w:history="1">
                                <w:r w:rsidR="00717AC7">
                                  <w:rPr>
                                    <w:rStyle w:val="Hyperlink"/>
                                    <w:color w:val="784B32"/>
                                  </w:rPr>
                                  <w:t>105</w:t>
                                </w:r>
                                <w:r w:rsidR="00717AC7">
                                  <w:rPr>
                                    <w:rStyle w:val="Hyperlink"/>
                                    <w:color w:val="784B32"/>
                                  </w:rPr>
                                  <w:t>學年度中投區免試入學網</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101" w:tgtFrame="_blank" w:tooltip="另開新視窗" w:history="1">
                                <w:r w:rsidR="00717AC7">
                                  <w:rPr>
                                    <w:rStyle w:val="Hyperlink"/>
                                    <w:color w:val="784B32"/>
                                  </w:rPr>
                                  <w:t>104</w:t>
                                </w:r>
                                <w:r w:rsidR="00717AC7">
                                  <w:rPr>
                                    <w:rStyle w:val="Hyperlink"/>
                                    <w:color w:val="784B32"/>
                                  </w:rPr>
                                  <w:t>年度國中適性輔導列車</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3A4F8C">
                              <w:pPr>
                                <w:rPr>
                                  <w:rFonts w:ascii="新細明體" w:hAnsi="新細明體" w:cs="新細明體"/>
                                </w:rPr>
                              </w:pPr>
                              <w:hyperlink r:id="rId102" w:tgtFrame="_blank" w:tooltip="另開新視窗" w:history="1">
                                <w:r w:rsidR="00717AC7">
                                  <w:rPr>
                                    <w:rStyle w:val="Hyperlink"/>
                                    <w:color w:val="784B32"/>
                                  </w:rPr>
                                  <w:t>免試入學志願選填輔導諮詢專線</w:t>
                                </w:r>
                              </w:hyperlink>
                              <w:r w:rsidR="00717AC7">
                                <w:rPr>
                                  <w:rStyle w:val="apple-converted-space"/>
                                </w:rPr>
                                <w:t> </w:t>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drawing>
                                  <wp:inline distT="0" distB="0" distL="0" distR="0" wp14:anchorId="51F5B4EC" wp14:editId="5A2A9D4C">
                                    <wp:extent cx="1905000" cy="581025"/>
                                    <wp:effectExtent l="0" t="0" r="0" b="9525"/>
                                    <wp:docPr id="31" name="Picture 31" descr="中小學教師專業發展整合平臺，另開新視窗">
                                      <a:hlinkClick xmlns:a="http://schemas.openxmlformats.org/drawingml/2006/main" r:id="rId103" tgtFrame="&quot;_blank&quot;" tooltip="&quot;中小學教師專業發展整合平臺，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中小學教師專業發展整合平臺，另開新視窗">
                                              <a:hlinkClick r:id="rId103" tgtFrame="&quot;_blank&quot;" tooltip="&quot;中小學教師專業發展整合平臺，另開新視窗&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0" cy="581025"/>
                                            </a:xfrm>
                                            <a:prstGeom prst="rect">
                                              <a:avLst/>
                                            </a:prstGeom>
                                            <a:noFill/>
                                            <a:ln>
                                              <a:noFill/>
                                            </a:ln>
                                          </pic:spPr>
                                        </pic:pic>
                                      </a:graphicData>
                                    </a:graphic>
                                  </wp:inline>
                                </w:drawing>
                              </w:r>
                            </w:p>
                          </w:tc>
                        </w:tr>
                        <w:tr w:rsidR="00717AC7">
                          <w:trPr>
                            <w:tblCellSpacing w:w="0" w:type="dxa"/>
                          </w:trPr>
                          <w:tc>
                            <w:tcPr>
                              <w:tcW w:w="0" w:type="auto"/>
                              <w:tcBorders>
                                <w:bottom w:val="dashed" w:sz="6" w:space="0" w:color="7A7A7A"/>
                              </w:tcBorders>
                              <w:tcMar>
                                <w:top w:w="75" w:type="dxa"/>
                                <w:left w:w="150" w:type="dxa"/>
                                <w:bottom w:w="30" w:type="dxa"/>
                                <w:right w:w="0" w:type="dxa"/>
                              </w:tcMar>
                              <w:hideMark/>
                            </w:tcPr>
                            <w:p w:rsidR="00717AC7" w:rsidRDefault="00717AC7">
                              <w:pPr>
                                <w:rPr>
                                  <w:rFonts w:ascii="新細明體" w:hAnsi="新細明體" w:cs="新細明體"/>
                                </w:rPr>
                              </w:pPr>
                              <w:r>
                                <w:rPr>
                                  <w:noProof/>
                                  <w:color w:val="784B32"/>
                                </w:rPr>
                                <w:drawing>
                                  <wp:inline distT="0" distB="0" distL="0" distR="0" wp14:anchorId="2FE1451A" wp14:editId="7024BDC6">
                                    <wp:extent cx="1905000" cy="952500"/>
                                    <wp:effectExtent l="0" t="0" r="0" b="0"/>
                                    <wp:docPr id="30" name="Picture 30" descr=" 十二年國教，另開新視窗">
                                      <a:hlinkClick xmlns:a="http://schemas.openxmlformats.org/drawingml/2006/main" r:id="rId105" tgtFrame="&quot;_blank&quot;" tooltip="&quot; 十二年國教，另開新視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十二年國教，另開新視窗">
                                              <a:hlinkClick r:id="rId105" tgtFrame="&quot;_blank&quot;" tooltip="&quot; 十二年國教，另開新視窗&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tc>
                        </w:tr>
                      </w:tbl>
                      <w:p w:rsidR="00717AC7" w:rsidRDefault="00717AC7">
                        <w:pPr>
                          <w:spacing w:after="150"/>
                          <w:rPr>
                            <w:rFonts w:ascii="新細明體" w:hAnsi="新細明體" w:cs="新細明體"/>
                          </w:rPr>
                        </w:pPr>
                      </w:p>
                    </w:tc>
                  </w:tr>
                </w:tbl>
                <w:p w:rsidR="00717AC7" w:rsidRDefault="00717AC7">
                  <w:pPr>
                    <w:rPr>
                      <w:rFonts w:ascii="新細明體" w:hAnsi="新細明體" w:cs="新細明體"/>
                    </w:rPr>
                  </w:pPr>
                </w:p>
              </w:tc>
            </w:tr>
          </w:tbl>
          <w:p w:rsidR="00717AC7" w:rsidRDefault="00717AC7">
            <w:pPr>
              <w:rPr>
                <w:color w:val="535353"/>
                <w:sz w:val="27"/>
                <w:szCs w:val="27"/>
              </w:rPr>
            </w:pPr>
          </w:p>
        </w:tc>
      </w:tr>
    </w:tbl>
    <w:p w:rsidR="001F68B8" w:rsidRDefault="001F68B8" w:rsidP="00717AC7">
      <w:pPr>
        <w:spacing w:line="480" w:lineRule="auto"/>
        <w:rPr>
          <w:rFonts w:eastAsia="標楷體"/>
          <w:sz w:val="32"/>
        </w:rPr>
      </w:pPr>
    </w:p>
    <w:p w:rsidR="00717AC7" w:rsidRDefault="00717AC7" w:rsidP="00717AC7">
      <w:pPr>
        <w:spacing w:line="480" w:lineRule="auto"/>
        <w:rPr>
          <w:rFonts w:eastAsia="標楷體"/>
          <w:sz w:val="32"/>
        </w:rPr>
      </w:pPr>
    </w:p>
    <w:p w:rsidR="00717AC7" w:rsidRDefault="00717AC7" w:rsidP="00717AC7">
      <w:pPr>
        <w:spacing w:line="480" w:lineRule="auto"/>
        <w:rPr>
          <w:rFonts w:eastAsia="標楷體"/>
          <w:sz w:val="32"/>
        </w:rPr>
      </w:pPr>
    </w:p>
    <w:p w:rsidR="00717AC7" w:rsidRDefault="00717AC7" w:rsidP="00717AC7">
      <w:pPr>
        <w:spacing w:line="480" w:lineRule="auto"/>
        <w:rPr>
          <w:rFonts w:eastAsia="標楷體"/>
          <w:sz w:val="32"/>
        </w:rPr>
      </w:pPr>
    </w:p>
    <w:p w:rsidR="00717AC7" w:rsidRDefault="00717AC7" w:rsidP="00717AC7">
      <w:pPr>
        <w:spacing w:line="480" w:lineRule="auto"/>
        <w:rPr>
          <w:rFonts w:eastAsia="標楷體"/>
          <w:sz w:val="32"/>
        </w:rPr>
      </w:pPr>
    </w:p>
    <w:p w:rsidR="00717AC7" w:rsidRDefault="00717AC7" w:rsidP="00717AC7">
      <w:pPr>
        <w:spacing w:line="480" w:lineRule="auto"/>
        <w:rPr>
          <w:rFonts w:eastAsia="標楷體"/>
          <w:sz w:val="32"/>
        </w:rPr>
      </w:pPr>
    </w:p>
    <w:p w:rsidR="001F68B8" w:rsidRPr="00871A19" w:rsidRDefault="001F68B8" w:rsidP="00C84961">
      <w:pPr>
        <w:numPr>
          <w:ilvl w:val="0"/>
          <w:numId w:val="2"/>
        </w:numPr>
        <w:jc w:val="center"/>
        <w:rPr>
          <w:rFonts w:eastAsia="標楷體"/>
          <w:b/>
          <w:sz w:val="32"/>
        </w:rPr>
      </w:pPr>
      <w:r w:rsidRPr="001F68B8">
        <w:rPr>
          <w:rFonts w:ascii="標楷體" w:eastAsia="標楷體" w:hint="eastAsia"/>
          <w:b/>
          <w:sz w:val="32"/>
        </w:rPr>
        <w:lastRenderedPageBreak/>
        <w:t>(個別)</w:t>
      </w:r>
      <w:r w:rsidRPr="001F68B8">
        <w:rPr>
          <w:rFonts w:eastAsia="標楷體" w:hint="eastAsia"/>
          <w:b/>
          <w:sz w:val="32"/>
        </w:rPr>
        <w:t>見習紀錄</w:t>
      </w:r>
    </w:p>
    <w:p w:rsidR="001F68B8" w:rsidRPr="00871A19" w:rsidRDefault="000202C3" w:rsidP="000202C3">
      <w:pPr>
        <w:spacing w:line="480" w:lineRule="auto"/>
        <w:rPr>
          <w:rFonts w:ascii="標楷體" w:eastAsia="標楷體"/>
          <w:b/>
          <w:sz w:val="32"/>
        </w:rPr>
      </w:pPr>
      <w:r w:rsidRPr="00871A19">
        <w:rPr>
          <w:rFonts w:ascii="標楷體" w:eastAsia="標楷體" w:hint="eastAsia"/>
          <w:b/>
          <w:sz w:val="32"/>
        </w:rPr>
        <w:t>一</w:t>
      </w:r>
      <w:r w:rsidRPr="00871A19">
        <w:rPr>
          <w:rFonts w:ascii="標楷體" w:eastAsia="標楷體" w:hAnsi="標楷體" w:hint="eastAsia"/>
          <w:b/>
          <w:sz w:val="32"/>
        </w:rPr>
        <w:t xml:space="preserve">･ </w:t>
      </w:r>
      <w:r w:rsidR="001F68B8" w:rsidRPr="00871A19">
        <w:rPr>
          <w:rFonts w:ascii="標楷體" w:eastAsia="標楷體" w:hint="eastAsia"/>
          <w:b/>
          <w:sz w:val="32"/>
        </w:rPr>
        <w:t>活動見習紀錄</w:t>
      </w:r>
    </w:p>
    <w:p w:rsidR="001F68B8" w:rsidRDefault="00C84961" w:rsidP="00C84961">
      <w:pPr>
        <w:spacing w:line="480" w:lineRule="auto"/>
        <w:rPr>
          <w:rFonts w:ascii="標楷體" w:eastAsia="標楷體"/>
          <w:sz w:val="28"/>
          <w:szCs w:val="28"/>
        </w:rPr>
      </w:pPr>
      <w:r>
        <w:rPr>
          <w:rFonts w:ascii="標楷體" w:eastAsia="標楷體" w:hint="eastAsia"/>
          <w:sz w:val="28"/>
          <w:szCs w:val="28"/>
        </w:rPr>
        <w:t xml:space="preserve">　　由於見習輔導老師是教學組長，因此見習</w:t>
      </w:r>
      <w:r w:rsidR="004235E0">
        <w:rPr>
          <w:rFonts w:ascii="標楷體" w:eastAsia="標楷體" w:hint="eastAsia"/>
          <w:sz w:val="28"/>
          <w:szCs w:val="28"/>
        </w:rPr>
        <w:t>時</w:t>
      </w:r>
      <w:r>
        <w:rPr>
          <w:rFonts w:ascii="標楷體" w:eastAsia="標楷體" w:hint="eastAsia"/>
          <w:sz w:val="28"/>
          <w:szCs w:val="28"/>
        </w:rPr>
        <w:t>多待在教務處。期間正巧遇上第一波國中學生新生報到的機會</w:t>
      </w:r>
      <w:r w:rsidR="004235E0">
        <w:rPr>
          <w:rFonts w:ascii="標楷體" w:eastAsia="標楷體" w:hint="eastAsia"/>
          <w:sz w:val="28"/>
          <w:szCs w:val="28"/>
        </w:rPr>
        <w:t>，因此參予了這次的報到活動，透過這次的活動參與，也讓我看見惠文中學對於學生及家長的用心，以及學校教師及行政人員的辛苦付出。</w:t>
      </w:r>
    </w:p>
    <w:p w:rsidR="004235E0" w:rsidRDefault="004235E0" w:rsidP="00C84961">
      <w:pPr>
        <w:spacing w:line="480" w:lineRule="auto"/>
        <w:rPr>
          <w:rFonts w:ascii="標楷體" w:eastAsia="標楷體"/>
          <w:sz w:val="28"/>
          <w:szCs w:val="28"/>
        </w:rPr>
      </w:pPr>
      <w:r>
        <w:rPr>
          <w:rFonts w:ascii="標楷體" w:eastAsia="標楷體" w:hint="eastAsia"/>
          <w:sz w:val="28"/>
          <w:szCs w:val="28"/>
        </w:rPr>
        <w:t xml:space="preserve">　　當天一早到教務處集合，主任及老師們為大家準備了熱騰騰的早餐，讓大家儲備好體力準備開始一天的活動。我被分配到最前線的文件資料檢察，與學務處教官室的主任教官一同做為第一關的工作人員。幾位今年繁星計畫考上理想大學的高中應屆畢業生們，則是活動中的志工，幫助我們一同完成報到工作，以及幫助資料有缺漏的家長前往另一處列印相關文件。</w:t>
      </w:r>
    </w:p>
    <w:p w:rsidR="004235E0" w:rsidRDefault="004235E0" w:rsidP="00C84961">
      <w:pPr>
        <w:spacing w:line="480" w:lineRule="auto"/>
        <w:rPr>
          <w:rFonts w:ascii="標楷體" w:eastAsia="標楷體"/>
          <w:sz w:val="28"/>
          <w:szCs w:val="28"/>
        </w:rPr>
      </w:pPr>
      <w:r>
        <w:rPr>
          <w:rFonts w:ascii="標楷體" w:eastAsia="標楷體" w:hint="eastAsia"/>
          <w:sz w:val="28"/>
          <w:szCs w:val="28"/>
        </w:rPr>
        <w:t xml:space="preserve">　　過程中也發現了許多家長們為了讓孩子能盡到惠文高中就讀因此舉家租屋在校園附近的情形，不僅看見家長對於孩子教育的重視，也再次發現到惠文中學受到家長們的認同肯定。報到過程中，也讓我接觸了不同的家庭，除了隔代教養的家庭，外籍配偶的家長們帶著孩子前來報到的緊張心情，對於孩子入學就讀的重視也嶄露無疑。與孩子之間的互動，也在短短的報到時間裡讓我體會到了孩子往後學習可能會遇見的問題，例如課業輔導或者與家長與老師之間的溝通，</w:t>
      </w:r>
      <w:r w:rsidR="00E45432">
        <w:rPr>
          <w:rFonts w:ascii="標楷體" w:eastAsia="標楷體" w:hint="eastAsia"/>
          <w:sz w:val="28"/>
          <w:szCs w:val="28"/>
        </w:rPr>
        <w:t>因此</w:t>
      </w:r>
      <w:r w:rsidR="00E45432">
        <w:rPr>
          <w:rFonts w:ascii="標楷體" w:eastAsia="標楷體" w:hint="eastAsia"/>
          <w:sz w:val="28"/>
          <w:szCs w:val="28"/>
        </w:rPr>
        <w:lastRenderedPageBreak/>
        <w:t>為師者</w:t>
      </w:r>
      <w:r>
        <w:rPr>
          <w:rFonts w:ascii="標楷體" w:eastAsia="標楷體" w:hint="eastAsia"/>
          <w:sz w:val="28"/>
          <w:szCs w:val="28"/>
        </w:rPr>
        <w:t>也格外需要</w:t>
      </w:r>
      <w:r w:rsidR="00E45432">
        <w:rPr>
          <w:rFonts w:ascii="標楷體" w:eastAsia="標楷體" w:hint="eastAsia"/>
          <w:sz w:val="28"/>
          <w:szCs w:val="28"/>
        </w:rPr>
        <w:t>用心了解及觀察，並適時的給予幫助；另外，也出現了特殊學生，而家庭所帶給孩子的包容與關懷，也影響了孩子對於陌生人的溝通方式。記得，那天曾看見一位輕度智能障礙的學生，媽媽帶著他來報到，報到過程中，媽媽不斷鼓勵他將資料勇敢的拿給老師，與老師一同確認是否資料有所缺漏，並且微笑有禮的感謝老師的協助及幫忙。看見這個畫面，媽媽眼中對孩子的關愛以及言談中所表現的溫柔，都再再感染了我。也提醒自己，未來為師時莫忘了將孩子們視如己出的對待教導，給予關懷與體諒。</w:t>
      </w:r>
    </w:p>
    <w:p w:rsidR="00E45432" w:rsidRPr="00C84961" w:rsidRDefault="00E45432" w:rsidP="00C84961">
      <w:pPr>
        <w:spacing w:line="480" w:lineRule="auto"/>
        <w:rPr>
          <w:rFonts w:ascii="標楷體" w:eastAsia="標楷體"/>
          <w:sz w:val="28"/>
          <w:szCs w:val="28"/>
        </w:rPr>
      </w:pPr>
      <w:r>
        <w:rPr>
          <w:rFonts w:ascii="標楷體" w:eastAsia="標楷體" w:hint="eastAsia"/>
          <w:sz w:val="28"/>
          <w:szCs w:val="28"/>
        </w:rPr>
        <w:t xml:space="preserve">　　忙碌上半天後，主任教官的太太及組長都為我們準備了涼水及飲品慰勞大家的辛勞。和行政人員及老師們一同初步善後處理環境，到了中午時分，這次的報到活動也暫時告一段落。</w:t>
      </w:r>
    </w:p>
    <w:p w:rsidR="001F68B8" w:rsidRPr="004235E0" w:rsidRDefault="001F68B8" w:rsidP="001F68B8">
      <w:pPr>
        <w:spacing w:line="480" w:lineRule="auto"/>
        <w:ind w:left="960"/>
        <w:rPr>
          <w:rFonts w:ascii="標楷體" w:eastAsia="標楷體"/>
          <w:sz w:val="28"/>
          <w:szCs w:val="28"/>
        </w:rPr>
      </w:pPr>
    </w:p>
    <w:p w:rsidR="001F68B8" w:rsidRPr="00871A19" w:rsidRDefault="000202C3" w:rsidP="000202C3">
      <w:pPr>
        <w:spacing w:line="480" w:lineRule="auto"/>
        <w:rPr>
          <w:rFonts w:ascii="標楷體" w:eastAsia="標楷體"/>
          <w:b/>
          <w:sz w:val="32"/>
        </w:rPr>
      </w:pPr>
      <w:r w:rsidRPr="00871A19">
        <w:rPr>
          <w:rFonts w:ascii="標楷體" w:eastAsia="標楷體" w:hint="eastAsia"/>
          <w:b/>
          <w:sz w:val="32"/>
        </w:rPr>
        <w:t>二</w:t>
      </w:r>
      <w:r w:rsidRPr="00871A19">
        <w:rPr>
          <w:rFonts w:ascii="標楷體" w:eastAsia="標楷體" w:hAnsi="標楷體" w:hint="eastAsia"/>
          <w:b/>
          <w:sz w:val="32"/>
        </w:rPr>
        <w:t xml:space="preserve">･ </w:t>
      </w:r>
      <w:r w:rsidR="001F68B8" w:rsidRPr="00871A19">
        <w:rPr>
          <w:rFonts w:ascii="標楷體" w:eastAsia="標楷體" w:hint="eastAsia"/>
          <w:b/>
          <w:sz w:val="32"/>
        </w:rPr>
        <w:t>班級見習日誌</w:t>
      </w:r>
    </w:p>
    <w:p w:rsidR="001F68B8" w:rsidRDefault="00F66355" w:rsidP="00602EA6">
      <w:pPr>
        <w:spacing w:line="480" w:lineRule="auto"/>
        <w:rPr>
          <w:rFonts w:ascii="標楷體" w:eastAsia="標楷體"/>
          <w:sz w:val="28"/>
          <w:szCs w:val="28"/>
        </w:rPr>
      </w:pPr>
      <w:r>
        <w:rPr>
          <w:rFonts w:ascii="標楷體" w:eastAsia="標楷體" w:hint="eastAsia"/>
          <w:sz w:val="28"/>
          <w:szCs w:val="28"/>
        </w:rPr>
        <w:t xml:space="preserve">　　由於四月三十日見習當天碰巧遇上校園每周一次的社團時間，因此</w:t>
      </w:r>
      <w:r w:rsidRPr="00F66355">
        <w:rPr>
          <w:rFonts w:ascii="標楷體" w:eastAsia="標楷體" w:hint="eastAsia"/>
          <w:sz w:val="28"/>
          <w:szCs w:val="28"/>
        </w:rPr>
        <w:t>襄誼</w:t>
      </w:r>
      <w:r>
        <w:rPr>
          <w:rFonts w:ascii="標楷體" w:eastAsia="標楷體" w:hint="eastAsia"/>
          <w:sz w:val="28"/>
          <w:szCs w:val="28"/>
        </w:rPr>
        <w:t>老師帶領我參觀校園幾處的社團教室。走訪校園社團時間時，看見電影欣賞及機器人製作，也看見了家政拼布的社團課程，可謂十分多元活潑。遠處傳來在中庭的悠揚樂聲，原來是吉他社的孩子在彈奏演唱，整個校園沉浸在閒適愉快的學習環境裡。</w:t>
      </w:r>
    </w:p>
    <w:p w:rsidR="00871A19" w:rsidRPr="00C84961" w:rsidRDefault="00871A19" w:rsidP="00602EA6">
      <w:pPr>
        <w:spacing w:line="480" w:lineRule="auto"/>
        <w:rPr>
          <w:rFonts w:ascii="標楷體" w:eastAsia="標楷體"/>
          <w:sz w:val="28"/>
          <w:szCs w:val="28"/>
        </w:rPr>
      </w:pPr>
    </w:p>
    <w:p w:rsidR="001F68B8" w:rsidRPr="00871A19" w:rsidRDefault="000202C3" w:rsidP="000202C3">
      <w:pPr>
        <w:spacing w:line="480" w:lineRule="auto"/>
        <w:rPr>
          <w:b/>
        </w:rPr>
      </w:pPr>
      <w:r w:rsidRPr="00871A19">
        <w:rPr>
          <w:rFonts w:ascii="標楷體" w:eastAsia="標楷體" w:hint="eastAsia"/>
          <w:b/>
          <w:sz w:val="32"/>
        </w:rPr>
        <w:lastRenderedPageBreak/>
        <w:t>三</w:t>
      </w:r>
      <w:r w:rsidRPr="00871A19">
        <w:rPr>
          <w:rFonts w:ascii="標楷體" w:eastAsia="標楷體" w:hAnsi="標楷體" w:hint="eastAsia"/>
          <w:b/>
          <w:sz w:val="32"/>
        </w:rPr>
        <w:t>･</w:t>
      </w:r>
      <w:r w:rsidRPr="00871A19">
        <w:rPr>
          <w:rFonts w:ascii="標楷體" w:eastAsia="標楷體" w:hint="eastAsia"/>
          <w:b/>
          <w:sz w:val="32"/>
        </w:rPr>
        <w:t xml:space="preserve"> </w:t>
      </w:r>
      <w:r w:rsidR="001F68B8" w:rsidRPr="00871A19">
        <w:rPr>
          <w:rFonts w:ascii="標楷體" w:eastAsia="標楷體" w:hint="eastAsia"/>
          <w:b/>
          <w:sz w:val="32"/>
        </w:rPr>
        <w:t>總見習心得</w:t>
      </w:r>
    </w:p>
    <w:p w:rsidR="001F68B8" w:rsidRDefault="00F66355">
      <w:pPr>
        <w:rPr>
          <w:rFonts w:ascii="標楷體" w:eastAsia="標楷體" w:hAnsi="標楷體"/>
          <w:sz w:val="28"/>
          <w:szCs w:val="28"/>
        </w:rPr>
      </w:pPr>
      <w:r>
        <w:rPr>
          <w:rFonts w:hint="eastAsia"/>
          <w:sz w:val="28"/>
          <w:szCs w:val="28"/>
        </w:rPr>
        <w:t xml:space="preserve">　　</w:t>
      </w:r>
      <w:r w:rsidRPr="00F1622B">
        <w:rPr>
          <w:rFonts w:ascii="標楷體" w:eastAsia="標楷體" w:hAnsi="標楷體" w:hint="eastAsia"/>
          <w:sz w:val="28"/>
          <w:szCs w:val="28"/>
        </w:rPr>
        <w:t>由於此次見習分為兩日進行，</w:t>
      </w:r>
      <w:r w:rsidR="00F1622B">
        <w:rPr>
          <w:rFonts w:ascii="標楷體" w:eastAsia="標楷體" w:hAnsi="標楷體" w:hint="eastAsia"/>
          <w:sz w:val="28"/>
          <w:szCs w:val="28"/>
        </w:rPr>
        <w:t>第一次到學校主要是認識校園的處室環境以及各個教室的地理位置。負責引導見習老師的處室為</w:t>
      </w:r>
      <w:r w:rsidRPr="00F1622B">
        <w:rPr>
          <w:rFonts w:ascii="標楷體" w:eastAsia="標楷體" w:hAnsi="標楷體" w:hint="eastAsia"/>
          <w:sz w:val="28"/>
          <w:szCs w:val="28"/>
        </w:rPr>
        <w:t>教務處</w:t>
      </w:r>
      <w:r w:rsidR="00F1622B">
        <w:rPr>
          <w:rFonts w:ascii="標楷體" w:eastAsia="標楷體" w:hAnsi="標楷體" w:hint="eastAsia"/>
          <w:sz w:val="28"/>
          <w:szCs w:val="28"/>
        </w:rPr>
        <w:t>，然而因</w:t>
      </w:r>
      <w:r w:rsidRPr="00F1622B">
        <w:rPr>
          <w:rFonts w:ascii="標楷體" w:eastAsia="標楷體" w:hAnsi="標楷體" w:hint="eastAsia"/>
          <w:sz w:val="28"/>
          <w:szCs w:val="28"/>
        </w:rPr>
        <w:t>事務繁忙，</w:t>
      </w:r>
      <w:r w:rsidR="00F1622B">
        <w:rPr>
          <w:rFonts w:ascii="標楷體" w:eastAsia="標楷體" w:hAnsi="標楷體" w:hint="eastAsia"/>
          <w:sz w:val="28"/>
          <w:szCs w:val="28"/>
        </w:rPr>
        <w:t>教學組長委請襄誼老師</w:t>
      </w:r>
      <w:r w:rsidR="00A81C33">
        <w:rPr>
          <w:rFonts w:ascii="標楷體" w:eastAsia="標楷體" w:hAnsi="標楷體" w:hint="eastAsia"/>
          <w:sz w:val="28"/>
          <w:szCs w:val="28"/>
        </w:rPr>
        <w:t>為</w:t>
      </w:r>
      <w:r w:rsidR="00F1622B">
        <w:rPr>
          <w:rFonts w:ascii="標楷體" w:eastAsia="標楷體" w:hAnsi="標楷體" w:hint="eastAsia"/>
          <w:sz w:val="28"/>
          <w:szCs w:val="28"/>
        </w:rPr>
        <w:t>我介紹校園。恰巧老師也是惠文的畢業校友，對於校園環境及特色十分的熟悉，不僅待人友善親切，對於校務內容的介紹也十分詳盡。</w:t>
      </w:r>
    </w:p>
    <w:p w:rsidR="00F1622B" w:rsidRDefault="00F1622B">
      <w:pPr>
        <w:rPr>
          <w:rFonts w:ascii="標楷體" w:eastAsia="標楷體" w:hAnsi="標楷體"/>
          <w:sz w:val="28"/>
          <w:szCs w:val="28"/>
        </w:rPr>
      </w:pPr>
      <w:r>
        <w:rPr>
          <w:rFonts w:ascii="標楷體" w:eastAsia="標楷體" w:hAnsi="標楷體" w:hint="eastAsia"/>
          <w:sz w:val="28"/>
          <w:szCs w:val="28"/>
        </w:rPr>
        <w:t xml:space="preserve">　　老師帶領我走訪整個惠文校園，拜訪了各個處室的老師們，也詢問了我對於實習時處室分發的想法，以及對於未來教學的期待目標為何。各處室的老師與我親切的招呼，看著老師們彼此談笑風生相處融洽，特別是走進國中導師室時，恰巧遇見了先前曾開放觀課的國文老師，畢老師。老師與我親切的擁抱，並且鼓勵我未來要好好努力若有疑問歡迎與她討論；看著每位老師彼此親切的交流，也讓我</w:t>
      </w:r>
      <w:r w:rsidR="002B2F64">
        <w:rPr>
          <w:rFonts w:ascii="標楷體" w:eastAsia="標楷體" w:hAnsi="標楷體" w:hint="eastAsia"/>
          <w:sz w:val="28"/>
          <w:szCs w:val="28"/>
        </w:rPr>
        <w:t>為</w:t>
      </w:r>
      <w:r>
        <w:rPr>
          <w:rFonts w:ascii="標楷體" w:eastAsia="標楷體" w:hAnsi="標楷體" w:hint="eastAsia"/>
          <w:sz w:val="28"/>
          <w:szCs w:val="28"/>
        </w:rPr>
        <w:t>未來實習的緊張感降低了不少。</w:t>
      </w:r>
      <w:r w:rsidR="00A81C33">
        <w:rPr>
          <w:rFonts w:ascii="標楷體" w:eastAsia="標楷體" w:hAnsi="標楷體" w:hint="eastAsia"/>
          <w:sz w:val="28"/>
          <w:szCs w:val="28"/>
        </w:rPr>
        <w:t>遊走校園期間，襄誼老師貼心的停下腳步讓我能拍攝見習記錄的照片，一邊介紹相關的地理位置及各個年級的教室配置。這一天的見習不僅讓我看見惠文中學裡許多特色課程的教室設計，也讓我深刻感受到在此間學生的學習素養和老師們的用心。</w:t>
      </w:r>
    </w:p>
    <w:p w:rsidR="00F1622B" w:rsidRDefault="00F1622B">
      <w:pPr>
        <w:rPr>
          <w:rFonts w:ascii="標楷體" w:eastAsia="標楷體" w:hAnsi="標楷體"/>
          <w:sz w:val="28"/>
          <w:szCs w:val="28"/>
        </w:rPr>
      </w:pPr>
      <w:r>
        <w:rPr>
          <w:rFonts w:ascii="標楷體" w:eastAsia="標楷體" w:hAnsi="標楷體" w:hint="eastAsia"/>
          <w:sz w:val="28"/>
          <w:szCs w:val="28"/>
        </w:rPr>
        <w:t xml:space="preserve">　　</w:t>
      </w:r>
      <w:r w:rsidR="002B2F64">
        <w:rPr>
          <w:rFonts w:ascii="標楷體" w:eastAsia="標楷體" w:hAnsi="標楷體" w:hint="eastAsia"/>
          <w:sz w:val="28"/>
          <w:szCs w:val="28"/>
        </w:rPr>
        <w:t>第二次到惠文見習，則是因林組長邀請前往協助新生報到事宜。參與這次的活動，讓我迅速的與老師們拉近距離，彷彿我真的未來是其中的一份子了！老師們也在休息聊天時，給了我許多教學及輔導的</w:t>
      </w:r>
      <w:r w:rsidR="002B2F64">
        <w:rPr>
          <w:rFonts w:ascii="標楷體" w:eastAsia="標楷體" w:hAnsi="標楷體" w:hint="eastAsia"/>
          <w:sz w:val="28"/>
          <w:szCs w:val="28"/>
        </w:rPr>
        <w:lastRenderedPageBreak/>
        <w:t>建議。由於我和主任教官一同負責報到的第一關，資料檢察。而玉芬組長，也在一旁協助手忙腳亂的我們</w:t>
      </w:r>
      <w:r w:rsidR="00C975B2">
        <w:rPr>
          <w:rFonts w:ascii="標楷體" w:eastAsia="標楷體" w:hAnsi="標楷體" w:hint="eastAsia"/>
          <w:sz w:val="28"/>
          <w:szCs w:val="28"/>
        </w:rPr>
        <w:t>，除了協助引導家長們準備資料以供檢查之外，在中間空檔閒聊之際</w:t>
      </w:r>
      <w:r w:rsidR="002B2F64">
        <w:rPr>
          <w:rFonts w:ascii="標楷體" w:eastAsia="標楷體" w:hAnsi="標楷體" w:hint="eastAsia"/>
          <w:sz w:val="28"/>
          <w:szCs w:val="28"/>
        </w:rPr>
        <w:t>彼此之間也拉近了距離。老師們都十分親切友善。</w:t>
      </w:r>
    </w:p>
    <w:p w:rsidR="002B2F64" w:rsidRPr="00F1622B" w:rsidRDefault="002B2F64">
      <w:pPr>
        <w:rPr>
          <w:rFonts w:ascii="標楷體" w:eastAsia="標楷體" w:hAnsi="標楷體"/>
          <w:sz w:val="28"/>
          <w:szCs w:val="28"/>
        </w:rPr>
      </w:pPr>
      <w:r>
        <w:rPr>
          <w:rFonts w:ascii="標楷體" w:eastAsia="標楷體" w:hAnsi="標楷體" w:hint="eastAsia"/>
          <w:sz w:val="28"/>
          <w:szCs w:val="28"/>
        </w:rPr>
        <w:t xml:space="preserve">　　看著每一位即將進入惠文國中就讀的學生們，也不禁讓我充滿了感動。暑假一開始，我也將和這群孩子們一同正式進入惠文的大家庭學習了！</w:t>
      </w:r>
    </w:p>
    <w:p w:rsidR="001F68B8" w:rsidRDefault="001F68B8">
      <w:pPr>
        <w:rPr>
          <w:rFonts w:ascii="標楷體" w:eastAsia="標楷體" w:hAnsi="標楷體"/>
          <w:sz w:val="28"/>
          <w:szCs w:val="28"/>
        </w:rPr>
      </w:pPr>
    </w:p>
    <w:p w:rsidR="002B2F64" w:rsidRPr="002B2F64" w:rsidRDefault="002B2F64">
      <w:pPr>
        <w:rPr>
          <w:rFonts w:ascii="標楷體" w:eastAsia="標楷體" w:hAnsi="標楷體"/>
          <w:sz w:val="28"/>
          <w:szCs w:val="28"/>
        </w:rPr>
      </w:pPr>
      <w:r>
        <w:rPr>
          <w:rFonts w:ascii="標楷體" w:eastAsia="標楷體" w:hAnsi="標楷體" w:hint="eastAsia"/>
          <w:sz w:val="28"/>
          <w:szCs w:val="28"/>
        </w:rPr>
        <w:t>見習剪影：</w:t>
      </w:r>
    </w:p>
    <w:p w:rsidR="001F68B8" w:rsidRPr="00F1622B" w:rsidRDefault="00B77A05">
      <w:pPr>
        <w:rPr>
          <w:rFonts w:ascii="標楷體" w:eastAsia="標楷體" w:hAnsi="標楷體"/>
          <w:sz w:val="28"/>
          <w:szCs w:val="28"/>
        </w:rPr>
      </w:pPr>
      <w:r>
        <w:rPr>
          <w:rFonts w:ascii="標楷體" w:eastAsia="標楷體" w:hAnsi="標楷體"/>
          <w:noProof/>
          <w:sz w:val="28"/>
          <w:szCs w:val="28"/>
        </w:rPr>
        <w:drawing>
          <wp:inline distT="0" distB="0" distL="0" distR="0">
            <wp:extent cx="2105025" cy="2505075"/>
            <wp:effectExtent l="76200" t="76200" r="142875" b="142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114941" cy="2516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2095500" cy="2571750"/>
            <wp:effectExtent l="76200" t="76200" r="133350"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00495" cy="2577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68B8" w:rsidRPr="00F1622B" w:rsidRDefault="00B77A05">
      <w:pPr>
        <w:rPr>
          <w:rFonts w:ascii="標楷體" w:eastAsia="標楷體" w:hAnsi="標楷體"/>
          <w:sz w:val="28"/>
          <w:szCs w:val="28"/>
        </w:rPr>
      </w:pPr>
      <w:r>
        <w:rPr>
          <w:rFonts w:ascii="標楷體" w:eastAsia="標楷體" w:hAnsi="標楷體" w:hint="eastAsia"/>
          <w:sz w:val="28"/>
          <w:szCs w:val="28"/>
        </w:rPr>
        <w:t>晨間風景，校官於校門口導護／儀隊學生於中庭練習</w:t>
      </w:r>
    </w:p>
    <w:p w:rsidR="001F68B8" w:rsidRDefault="001F68B8">
      <w:pPr>
        <w:rPr>
          <w:rFonts w:ascii="標楷體" w:eastAsia="標楷體" w:hAnsi="標楷體"/>
          <w:sz w:val="28"/>
          <w:szCs w:val="28"/>
        </w:rPr>
      </w:pPr>
    </w:p>
    <w:p w:rsidR="00182B85" w:rsidRDefault="00182B85">
      <w:pPr>
        <w:rPr>
          <w:rFonts w:ascii="標楷體" w:eastAsia="標楷體" w:hAnsi="標楷體"/>
          <w:sz w:val="28"/>
          <w:szCs w:val="28"/>
        </w:rPr>
      </w:pPr>
    </w:p>
    <w:p w:rsidR="00182B85" w:rsidRDefault="00182B85">
      <w:pPr>
        <w:rPr>
          <w:rFonts w:ascii="標楷體" w:eastAsia="標楷體" w:hAnsi="標楷體"/>
          <w:sz w:val="28"/>
          <w:szCs w:val="28"/>
        </w:rPr>
      </w:pPr>
    </w:p>
    <w:p w:rsidR="00182B85" w:rsidRPr="00B77A05" w:rsidRDefault="00182B85">
      <w:pPr>
        <w:rPr>
          <w:rFonts w:ascii="標楷體" w:eastAsia="標楷體" w:hAnsi="標楷體"/>
          <w:sz w:val="28"/>
          <w:szCs w:val="28"/>
        </w:rPr>
      </w:pPr>
    </w:p>
    <w:p w:rsidR="001F68B8" w:rsidRDefault="00B77A05">
      <w:pPr>
        <w:rPr>
          <w:rFonts w:ascii="標楷體" w:eastAsia="標楷體" w:hAnsi="標楷體"/>
          <w:sz w:val="28"/>
          <w:szCs w:val="28"/>
        </w:rPr>
      </w:pPr>
      <w:r>
        <w:rPr>
          <w:rFonts w:ascii="標楷體" w:eastAsia="標楷體" w:hAnsi="標楷體"/>
          <w:noProof/>
          <w:sz w:val="28"/>
          <w:szCs w:val="28"/>
        </w:rPr>
        <w:drawing>
          <wp:inline distT="0" distB="0" distL="0" distR="0">
            <wp:extent cx="1457325" cy="2171758"/>
            <wp:effectExtent l="76200" t="76200" r="123825" b="133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63982" cy="2181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1562100" cy="2178111"/>
            <wp:effectExtent l="76200" t="76200" r="133350" b="1270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5.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65189" cy="2182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1609724" cy="2171700"/>
            <wp:effectExtent l="76200" t="76200" r="124460" b="133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7.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0500" cy="2172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2D03" w:rsidRDefault="00062D03">
      <w:pPr>
        <w:rPr>
          <w:rFonts w:ascii="標楷體" w:eastAsia="標楷體" w:hAnsi="標楷體"/>
          <w:sz w:val="28"/>
          <w:szCs w:val="28"/>
        </w:rPr>
      </w:pPr>
      <w:r>
        <w:rPr>
          <w:rFonts w:ascii="標楷體" w:eastAsia="標楷體" w:hAnsi="標楷體" w:hint="eastAsia"/>
          <w:sz w:val="28"/>
          <w:szCs w:val="28"/>
        </w:rPr>
        <w:t>教務處：教務處門外風景／上一屆實習教師日誌／影印空間</w:t>
      </w:r>
    </w:p>
    <w:p w:rsidR="00062D03" w:rsidRDefault="00062D03">
      <w:pPr>
        <w:rPr>
          <w:rFonts w:ascii="標楷體" w:eastAsia="標楷體" w:hAnsi="標楷體"/>
          <w:sz w:val="28"/>
          <w:szCs w:val="28"/>
        </w:rPr>
      </w:pPr>
    </w:p>
    <w:p w:rsidR="00182B85" w:rsidRDefault="00182B85">
      <w:pPr>
        <w:rPr>
          <w:rFonts w:ascii="標楷體" w:eastAsia="標楷體" w:hAnsi="標楷體"/>
          <w:sz w:val="28"/>
          <w:szCs w:val="28"/>
        </w:rPr>
      </w:pPr>
    </w:p>
    <w:p w:rsidR="00062D03" w:rsidRDefault="00062D03">
      <w:pPr>
        <w:rPr>
          <w:rFonts w:ascii="標楷體" w:eastAsia="標楷體" w:hAnsi="標楷體"/>
          <w:sz w:val="28"/>
          <w:szCs w:val="28"/>
        </w:rPr>
      </w:pPr>
      <w:r>
        <w:rPr>
          <w:rFonts w:ascii="標楷體" w:eastAsia="標楷體" w:hAnsi="標楷體"/>
          <w:noProof/>
          <w:sz w:val="28"/>
          <w:szCs w:val="28"/>
        </w:rPr>
        <w:drawing>
          <wp:inline distT="0" distB="0" distL="0" distR="0">
            <wp:extent cx="1533525" cy="2206687"/>
            <wp:effectExtent l="76200" t="76200" r="123825" b="136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9.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37168" cy="2211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1485900" cy="2208413"/>
            <wp:effectExtent l="76200" t="76200" r="133350" b="135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0.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493575" cy="2219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1476375" cy="2216206"/>
            <wp:effectExtent l="76200" t="76200" r="123825" b="1270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7.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79579" cy="2221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2D03" w:rsidRDefault="00182B85">
      <w:pPr>
        <w:rPr>
          <w:rFonts w:ascii="標楷體" w:eastAsia="標楷體" w:hAnsi="標楷體"/>
          <w:sz w:val="28"/>
          <w:szCs w:val="28"/>
        </w:rPr>
      </w:pPr>
      <w:r>
        <w:rPr>
          <w:rFonts w:ascii="標楷體" w:eastAsia="標楷體" w:hAnsi="標楷體" w:hint="eastAsia"/>
          <w:sz w:val="28"/>
          <w:szCs w:val="28"/>
        </w:rPr>
        <w:t>高中推甄上榜學生，是教務處當志工／校園大樂跑／活動教室</w:t>
      </w:r>
    </w:p>
    <w:p w:rsidR="00182B85" w:rsidRDefault="00182B85">
      <w:pPr>
        <w:rPr>
          <w:rFonts w:ascii="標楷體" w:eastAsia="標楷體" w:hAnsi="標楷體"/>
          <w:sz w:val="28"/>
          <w:szCs w:val="28"/>
        </w:rPr>
      </w:pPr>
    </w:p>
    <w:p w:rsidR="009955FE" w:rsidRDefault="009955FE">
      <w:pPr>
        <w:rPr>
          <w:rFonts w:ascii="標楷體" w:eastAsia="標楷體" w:hAnsi="標楷體"/>
          <w:sz w:val="28"/>
          <w:szCs w:val="28"/>
        </w:rPr>
      </w:pPr>
    </w:p>
    <w:p w:rsidR="009955FE" w:rsidRDefault="009955FE">
      <w:pPr>
        <w:rPr>
          <w:rFonts w:ascii="標楷體" w:eastAsia="標楷體" w:hAnsi="標楷體"/>
          <w:sz w:val="28"/>
          <w:szCs w:val="28"/>
        </w:rPr>
      </w:pPr>
    </w:p>
    <w:p w:rsidR="009955FE" w:rsidRDefault="009955FE">
      <w:pPr>
        <w:rPr>
          <w:rFonts w:ascii="標楷體" w:eastAsia="標楷體" w:hAnsi="標楷體"/>
          <w:sz w:val="28"/>
          <w:szCs w:val="28"/>
        </w:rPr>
      </w:pPr>
      <w:r>
        <w:rPr>
          <w:rFonts w:ascii="標楷體" w:eastAsia="標楷體" w:hAnsi="標楷體"/>
          <w:noProof/>
          <w:sz w:val="28"/>
          <w:szCs w:val="28"/>
        </w:rPr>
        <w:lastRenderedPageBreak/>
        <w:drawing>
          <wp:inline distT="0" distB="0" distL="0" distR="0">
            <wp:extent cx="1485856" cy="1981200"/>
            <wp:effectExtent l="76200" t="76200" r="133985"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0.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486527" cy="1982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1435851" cy="1981200"/>
            <wp:effectExtent l="76200" t="76200" r="126365" b="133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1.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39296" cy="1985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1521571" cy="2028825"/>
            <wp:effectExtent l="76200" t="76200" r="135890" b="1238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7.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28606" cy="2038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25FC" w:rsidRDefault="00DB25FC">
      <w:pPr>
        <w:rPr>
          <w:rFonts w:ascii="標楷體" w:eastAsia="標楷體" w:hAnsi="標楷體"/>
          <w:sz w:val="28"/>
          <w:szCs w:val="28"/>
        </w:rPr>
      </w:pPr>
      <w:r>
        <w:rPr>
          <w:rFonts w:ascii="標楷體" w:eastAsia="標楷體" w:hAnsi="標楷體" w:hint="eastAsia"/>
          <w:sz w:val="28"/>
          <w:szCs w:val="28"/>
        </w:rPr>
        <w:t>校園綠意／美術教室外一隅／操場與司令台</w:t>
      </w:r>
    </w:p>
    <w:p w:rsidR="00DB25FC" w:rsidRDefault="00DB25FC">
      <w:pPr>
        <w:rPr>
          <w:rFonts w:ascii="標楷體" w:eastAsia="標楷體" w:hAnsi="標楷體"/>
          <w:sz w:val="28"/>
          <w:szCs w:val="28"/>
        </w:rPr>
      </w:pPr>
    </w:p>
    <w:p w:rsidR="00DB25FC" w:rsidRDefault="00DB25FC">
      <w:pPr>
        <w:rPr>
          <w:rFonts w:ascii="標楷體" w:eastAsia="標楷體" w:hAnsi="標楷體"/>
          <w:sz w:val="28"/>
          <w:szCs w:val="28"/>
        </w:rPr>
      </w:pPr>
      <w:r>
        <w:rPr>
          <w:rFonts w:ascii="標楷體" w:eastAsia="標楷體" w:hAnsi="標楷體"/>
          <w:noProof/>
          <w:sz w:val="28"/>
          <w:szCs w:val="28"/>
        </w:rPr>
        <w:drawing>
          <wp:inline distT="0" distB="0" distL="0" distR="0">
            <wp:extent cx="1428750" cy="2285999"/>
            <wp:effectExtent l="76200" t="76200" r="133350" b="133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29437" cy="2287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1550147" cy="2295525"/>
            <wp:effectExtent l="76200" t="76200" r="126365" b="1238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6.JPG"/>
                    <pic:cNvPicPr/>
                  </pic:nvPicPr>
                  <pic:blipFill>
                    <a:blip r:embed="rId119" cstate="print">
                      <a:extLst>
                        <a:ext uri="{BEBA8EAE-BF5A-486C-A8C5-ECC9F3942E4B}">
                          <a14:imgProps xmlns:a14="http://schemas.microsoft.com/office/drawing/2010/main">
                            <a14:imgLayer r:embed="rId1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54073" cy="2301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標楷體" w:eastAsia="標楷體" w:hAnsi="標楷體"/>
          <w:noProof/>
          <w:sz w:val="28"/>
          <w:szCs w:val="28"/>
        </w:rPr>
        <w:drawing>
          <wp:inline distT="0" distB="0" distL="0" distR="0">
            <wp:extent cx="1543050" cy="2286000"/>
            <wp:effectExtent l="76200" t="76200" r="133350"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7.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544649" cy="2288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25FC" w:rsidRPr="00DB25FC" w:rsidRDefault="00DB25FC">
      <w:pPr>
        <w:rPr>
          <w:rFonts w:ascii="標楷體" w:eastAsia="標楷體" w:hAnsi="標楷體"/>
          <w:sz w:val="28"/>
          <w:szCs w:val="28"/>
        </w:rPr>
      </w:pPr>
      <w:r>
        <w:rPr>
          <w:rFonts w:ascii="標楷體" w:eastAsia="標楷體" w:hAnsi="標楷體"/>
          <w:sz w:val="28"/>
          <w:szCs w:val="28"/>
        </w:rPr>
        <w:t xml:space="preserve"> </w:t>
      </w:r>
      <w:r w:rsidR="00A64FE2">
        <w:rPr>
          <w:rFonts w:ascii="標楷體" w:eastAsia="標楷體" w:hAnsi="標楷體" w:hint="eastAsia"/>
          <w:sz w:val="28"/>
          <w:szCs w:val="28"/>
        </w:rPr>
        <w:t>天文台／體育班訓練教室／吉他社廣場表演</w:t>
      </w:r>
      <w:bookmarkStart w:id="0" w:name="_GoBack"/>
      <w:bookmarkEnd w:id="0"/>
    </w:p>
    <w:sectPr w:rsidR="00DB25FC" w:rsidRPr="00DB25FC">
      <w:footerReference w:type="default" r:id="rId12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F8C" w:rsidRDefault="003A4F8C" w:rsidP="001F68B8">
      <w:r>
        <w:separator/>
      </w:r>
    </w:p>
  </w:endnote>
  <w:endnote w:type="continuationSeparator" w:id="0">
    <w:p w:rsidR="003A4F8C" w:rsidRDefault="003A4F8C" w:rsidP="001F6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418788"/>
      <w:docPartObj>
        <w:docPartGallery w:val="Page Numbers (Bottom of Page)"/>
        <w:docPartUnique/>
      </w:docPartObj>
    </w:sdtPr>
    <w:sdtEndPr>
      <w:rPr>
        <w:noProof/>
      </w:rPr>
    </w:sdtEndPr>
    <w:sdtContent>
      <w:p w:rsidR="00400E18" w:rsidRDefault="00400E18">
        <w:pPr>
          <w:pStyle w:val="Footer"/>
          <w:jc w:val="center"/>
        </w:pPr>
        <w:r>
          <w:fldChar w:fldCharType="begin"/>
        </w:r>
        <w:r>
          <w:instrText xml:space="preserve"> PAGE   \* MERGEFORMAT </w:instrText>
        </w:r>
        <w:r>
          <w:fldChar w:fldCharType="separate"/>
        </w:r>
        <w:r w:rsidR="00A64FE2">
          <w:rPr>
            <w:noProof/>
          </w:rPr>
          <w:t>26</w:t>
        </w:r>
        <w:r>
          <w:rPr>
            <w:noProof/>
          </w:rPr>
          <w:fldChar w:fldCharType="end"/>
        </w:r>
      </w:p>
    </w:sdtContent>
  </w:sdt>
  <w:p w:rsidR="00400E18" w:rsidRDefault="00400E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F8C" w:rsidRDefault="003A4F8C" w:rsidP="001F68B8">
      <w:r>
        <w:separator/>
      </w:r>
    </w:p>
  </w:footnote>
  <w:footnote w:type="continuationSeparator" w:id="0">
    <w:p w:rsidR="003A4F8C" w:rsidRDefault="003A4F8C" w:rsidP="001F68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50C5"/>
    <w:multiLevelType w:val="hybridMultilevel"/>
    <w:tmpl w:val="989C3A98"/>
    <w:lvl w:ilvl="0" w:tplc="04090017">
      <w:start w:val="1"/>
      <w:numFmt w:val="ideographLegalTraditional"/>
      <w:lvlText w:val="%1、"/>
      <w:lvlJc w:val="left"/>
      <w:pPr>
        <w:tabs>
          <w:tab w:val="num" w:pos="720"/>
        </w:tabs>
        <w:ind w:left="720" w:hanging="720"/>
      </w:pPr>
      <w:rPr>
        <w:rFonts w:hint="eastAsia"/>
      </w:rPr>
    </w:lvl>
    <w:lvl w:ilvl="1" w:tplc="80C68F4C">
      <w:start w:val="1"/>
      <w:numFmt w:val="taiwaneseCountingThousand"/>
      <w:lvlText w:val="%2．"/>
      <w:lvlJc w:val="left"/>
      <w:pPr>
        <w:tabs>
          <w:tab w:val="num" w:pos="1200"/>
        </w:tabs>
        <w:ind w:left="1200" w:hanging="720"/>
      </w:pPr>
      <w:rPr>
        <w:rFonts w:ascii="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400E2A2B"/>
    <w:multiLevelType w:val="hybridMultilevel"/>
    <w:tmpl w:val="E8440BA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3985A0D"/>
    <w:multiLevelType w:val="hybridMultilevel"/>
    <w:tmpl w:val="989C3A98"/>
    <w:lvl w:ilvl="0" w:tplc="04090017">
      <w:start w:val="1"/>
      <w:numFmt w:val="ideographLegalTraditional"/>
      <w:lvlText w:val="%1、"/>
      <w:lvlJc w:val="left"/>
      <w:pPr>
        <w:tabs>
          <w:tab w:val="num" w:pos="720"/>
        </w:tabs>
        <w:ind w:left="720" w:hanging="720"/>
      </w:pPr>
      <w:rPr>
        <w:rFonts w:hint="eastAsia"/>
      </w:rPr>
    </w:lvl>
    <w:lvl w:ilvl="1" w:tplc="80C68F4C">
      <w:start w:val="1"/>
      <w:numFmt w:val="taiwaneseCountingThousand"/>
      <w:lvlText w:val="%2．"/>
      <w:lvlJc w:val="left"/>
      <w:pPr>
        <w:tabs>
          <w:tab w:val="num" w:pos="1200"/>
        </w:tabs>
        <w:ind w:left="1200" w:hanging="720"/>
      </w:pPr>
      <w:rPr>
        <w:rFonts w:ascii="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4BF7043C"/>
    <w:multiLevelType w:val="hybridMultilevel"/>
    <w:tmpl w:val="12C8C158"/>
    <w:lvl w:ilvl="0" w:tplc="02CCBB6A">
      <w:start w:val="1"/>
      <w:numFmt w:val="taiwaneseCountingThousand"/>
      <w:lvlText w:val="%1、"/>
      <w:lvlJc w:val="left"/>
      <w:pPr>
        <w:ind w:left="480" w:hanging="480"/>
      </w:pPr>
      <w:rPr>
        <w:rFonts w:ascii="標楷體" w:eastAsia="標楷體" w:hAnsi="標楷體"/>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592"/>
    <w:rsid w:val="000202C3"/>
    <w:rsid w:val="0002781D"/>
    <w:rsid w:val="00062D03"/>
    <w:rsid w:val="00182B85"/>
    <w:rsid w:val="001B62C8"/>
    <w:rsid w:val="001F68B8"/>
    <w:rsid w:val="0028576D"/>
    <w:rsid w:val="002B2F64"/>
    <w:rsid w:val="003A4F8C"/>
    <w:rsid w:val="00400E18"/>
    <w:rsid w:val="004235E0"/>
    <w:rsid w:val="004513DA"/>
    <w:rsid w:val="004F169F"/>
    <w:rsid w:val="00535B1F"/>
    <w:rsid w:val="005D1635"/>
    <w:rsid w:val="005E18D7"/>
    <w:rsid w:val="00602EA6"/>
    <w:rsid w:val="00717AC7"/>
    <w:rsid w:val="00871A19"/>
    <w:rsid w:val="00936C5E"/>
    <w:rsid w:val="009955FE"/>
    <w:rsid w:val="00A64FE2"/>
    <w:rsid w:val="00A81C33"/>
    <w:rsid w:val="00B77A05"/>
    <w:rsid w:val="00BF5F35"/>
    <w:rsid w:val="00C3549A"/>
    <w:rsid w:val="00C51A5A"/>
    <w:rsid w:val="00C84961"/>
    <w:rsid w:val="00C975B2"/>
    <w:rsid w:val="00CE2D89"/>
    <w:rsid w:val="00CE3165"/>
    <w:rsid w:val="00D11592"/>
    <w:rsid w:val="00DB25FC"/>
    <w:rsid w:val="00DF42CC"/>
    <w:rsid w:val="00E240E7"/>
    <w:rsid w:val="00E45432"/>
    <w:rsid w:val="00E66C62"/>
    <w:rsid w:val="00F1622B"/>
    <w:rsid w:val="00F66355"/>
    <w:rsid w:val="00FA3635"/>
    <w:rsid w:val="00FD0B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592"/>
    <w:pPr>
      <w:widowControl w:val="0"/>
    </w:pPr>
    <w:rPr>
      <w:rFonts w:ascii="Times New Roman" w:eastAsia="新細明體"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D11592"/>
    <w:pPr>
      <w:jc w:val="right"/>
    </w:pPr>
    <w:rPr>
      <w:rFonts w:ascii="標楷體" w:eastAsia="標楷體"/>
      <w:sz w:val="44"/>
    </w:rPr>
  </w:style>
  <w:style w:type="character" w:customStyle="1" w:styleId="DateChar">
    <w:name w:val="Date Char"/>
    <w:basedOn w:val="DefaultParagraphFont"/>
    <w:link w:val="Date"/>
    <w:rsid w:val="00D11592"/>
    <w:rPr>
      <w:rFonts w:ascii="標楷體" w:eastAsia="標楷體" w:hAnsi="Times New Roman" w:cs="Times New Roman"/>
      <w:sz w:val="44"/>
      <w:szCs w:val="24"/>
    </w:rPr>
  </w:style>
  <w:style w:type="paragraph" w:styleId="BalloonText">
    <w:name w:val="Balloon Text"/>
    <w:basedOn w:val="Normal"/>
    <w:link w:val="BalloonTextChar"/>
    <w:uiPriority w:val="99"/>
    <w:semiHidden/>
    <w:unhideWhenUsed/>
    <w:rsid w:val="00D11592"/>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D11592"/>
    <w:rPr>
      <w:rFonts w:asciiTheme="majorHAnsi" w:eastAsiaTheme="majorEastAsia" w:hAnsiTheme="majorHAnsi" w:cstheme="majorBidi"/>
      <w:sz w:val="16"/>
      <w:szCs w:val="16"/>
    </w:rPr>
  </w:style>
  <w:style w:type="paragraph" w:styleId="Header">
    <w:name w:val="header"/>
    <w:basedOn w:val="Normal"/>
    <w:link w:val="HeaderChar"/>
    <w:uiPriority w:val="99"/>
    <w:unhideWhenUsed/>
    <w:rsid w:val="001F68B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F68B8"/>
    <w:rPr>
      <w:rFonts w:ascii="Times New Roman" w:eastAsia="新細明體" w:hAnsi="Times New Roman" w:cs="Times New Roman"/>
      <w:sz w:val="20"/>
      <w:szCs w:val="20"/>
    </w:rPr>
  </w:style>
  <w:style w:type="paragraph" w:styleId="Footer">
    <w:name w:val="footer"/>
    <w:basedOn w:val="Normal"/>
    <w:link w:val="FooterChar"/>
    <w:uiPriority w:val="99"/>
    <w:unhideWhenUsed/>
    <w:rsid w:val="001F68B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F68B8"/>
    <w:rPr>
      <w:rFonts w:ascii="Times New Roman" w:eastAsia="新細明體" w:hAnsi="Times New Roman" w:cs="Times New Roman"/>
      <w:sz w:val="20"/>
      <w:szCs w:val="20"/>
    </w:rPr>
  </w:style>
  <w:style w:type="paragraph" w:styleId="ListParagraph">
    <w:name w:val="List Paragraph"/>
    <w:basedOn w:val="Normal"/>
    <w:uiPriority w:val="34"/>
    <w:qFormat/>
    <w:rsid w:val="001F68B8"/>
    <w:pPr>
      <w:ind w:leftChars="200" w:left="480"/>
    </w:pPr>
  </w:style>
  <w:style w:type="character" w:styleId="Hyperlink">
    <w:name w:val="Hyperlink"/>
    <w:basedOn w:val="DefaultParagraphFont"/>
    <w:uiPriority w:val="99"/>
    <w:unhideWhenUsed/>
    <w:rsid w:val="00DF42CC"/>
    <w:rPr>
      <w:color w:val="0000FF" w:themeColor="hyperlink"/>
      <w:u w:val="single"/>
    </w:rPr>
  </w:style>
  <w:style w:type="character" w:customStyle="1" w:styleId="apple-converted-space">
    <w:name w:val="apple-converted-space"/>
    <w:basedOn w:val="DefaultParagraphFont"/>
    <w:rsid w:val="00717A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592"/>
    <w:pPr>
      <w:widowControl w:val="0"/>
    </w:pPr>
    <w:rPr>
      <w:rFonts w:ascii="Times New Roman" w:eastAsia="新細明體"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D11592"/>
    <w:pPr>
      <w:jc w:val="right"/>
    </w:pPr>
    <w:rPr>
      <w:rFonts w:ascii="標楷體" w:eastAsia="標楷體"/>
      <w:sz w:val="44"/>
    </w:rPr>
  </w:style>
  <w:style w:type="character" w:customStyle="1" w:styleId="DateChar">
    <w:name w:val="Date Char"/>
    <w:basedOn w:val="DefaultParagraphFont"/>
    <w:link w:val="Date"/>
    <w:rsid w:val="00D11592"/>
    <w:rPr>
      <w:rFonts w:ascii="標楷體" w:eastAsia="標楷體" w:hAnsi="Times New Roman" w:cs="Times New Roman"/>
      <w:sz w:val="44"/>
      <w:szCs w:val="24"/>
    </w:rPr>
  </w:style>
  <w:style w:type="paragraph" w:styleId="BalloonText">
    <w:name w:val="Balloon Text"/>
    <w:basedOn w:val="Normal"/>
    <w:link w:val="BalloonTextChar"/>
    <w:uiPriority w:val="99"/>
    <w:semiHidden/>
    <w:unhideWhenUsed/>
    <w:rsid w:val="00D11592"/>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D11592"/>
    <w:rPr>
      <w:rFonts w:asciiTheme="majorHAnsi" w:eastAsiaTheme="majorEastAsia" w:hAnsiTheme="majorHAnsi" w:cstheme="majorBidi"/>
      <w:sz w:val="16"/>
      <w:szCs w:val="16"/>
    </w:rPr>
  </w:style>
  <w:style w:type="paragraph" w:styleId="Header">
    <w:name w:val="header"/>
    <w:basedOn w:val="Normal"/>
    <w:link w:val="HeaderChar"/>
    <w:uiPriority w:val="99"/>
    <w:unhideWhenUsed/>
    <w:rsid w:val="001F68B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F68B8"/>
    <w:rPr>
      <w:rFonts w:ascii="Times New Roman" w:eastAsia="新細明體" w:hAnsi="Times New Roman" w:cs="Times New Roman"/>
      <w:sz w:val="20"/>
      <w:szCs w:val="20"/>
    </w:rPr>
  </w:style>
  <w:style w:type="paragraph" w:styleId="Footer">
    <w:name w:val="footer"/>
    <w:basedOn w:val="Normal"/>
    <w:link w:val="FooterChar"/>
    <w:uiPriority w:val="99"/>
    <w:unhideWhenUsed/>
    <w:rsid w:val="001F68B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F68B8"/>
    <w:rPr>
      <w:rFonts w:ascii="Times New Roman" w:eastAsia="新細明體" w:hAnsi="Times New Roman" w:cs="Times New Roman"/>
      <w:sz w:val="20"/>
      <w:szCs w:val="20"/>
    </w:rPr>
  </w:style>
  <w:style w:type="paragraph" w:styleId="ListParagraph">
    <w:name w:val="List Paragraph"/>
    <w:basedOn w:val="Normal"/>
    <w:uiPriority w:val="34"/>
    <w:qFormat/>
    <w:rsid w:val="001F68B8"/>
    <w:pPr>
      <w:ind w:leftChars="200" w:left="480"/>
    </w:pPr>
  </w:style>
  <w:style w:type="character" w:styleId="Hyperlink">
    <w:name w:val="Hyperlink"/>
    <w:basedOn w:val="DefaultParagraphFont"/>
    <w:uiPriority w:val="99"/>
    <w:unhideWhenUsed/>
    <w:rsid w:val="00DF42CC"/>
    <w:rPr>
      <w:color w:val="0000FF" w:themeColor="hyperlink"/>
      <w:u w:val="single"/>
    </w:rPr>
  </w:style>
  <w:style w:type="character" w:customStyle="1" w:styleId="apple-converted-space">
    <w:name w:val="apple-converted-space"/>
    <w:basedOn w:val="DefaultParagraphFont"/>
    <w:rsid w:val="00717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89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5.hwsh.tc.edu.tw/web/442919/1" TargetMode="External"/><Relationship Id="rId117" Type="http://schemas.openxmlformats.org/officeDocument/2006/relationships/image" Target="media/image37.jpeg"/><Relationship Id="rId21" Type="http://schemas.openxmlformats.org/officeDocument/2006/relationships/image" Target="media/image12.png"/><Relationship Id="rId42" Type="http://schemas.openxmlformats.org/officeDocument/2006/relationships/hyperlink" Target="http://203.64.159.80/ivyenglish/default.aspx" TargetMode="External"/><Relationship Id="rId47" Type="http://schemas.openxmlformats.org/officeDocument/2006/relationships/hyperlink" Target="http://hwnative.blogspot.tw/" TargetMode="External"/><Relationship Id="rId63" Type="http://schemas.openxmlformats.org/officeDocument/2006/relationships/hyperlink" Target="http://140.128.236.2/syes2/" TargetMode="External"/><Relationship Id="rId68" Type="http://schemas.openxmlformats.org/officeDocument/2006/relationships/hyperlink" Target="http://learning.edu.tw/" TargetMode="External"/><Relationship Id="rId84" Type="http://schemas.openxmlformats.org/officeDocument/2006/relationships/hyperlink" Target="http://203.64.159.12/editor_model/u_editor_v1.asp?id=476" TargetMode="External"/><Relationship Id="rId89" Type="http://schemas.openxmlformats.org/officeDocument/2006/relationships/hyperlink" Target="http://greenliving.epa.gov.tw/greenlife/green-life/index.aspx" TargetMode="External"/><Relationship Id="rId112" Type="http://schemas.openxmlformats.org/officeDocument/2006/relationships/image" Target="media/image32.jpeg"/><Relationship Id="rId16" Type="http://schemas.openxmlformats.org/officeDocument/2006/relationships/image" Target="media/image8.png"/><Relationship Id="rId107" Type="http://schemas.openxmlformats.org/officeDocument/2006/relationships/image" Target="media/image27.jpeg"/><Relationship Id="rId11" Type="http://schemas.openxmlformats.org/officeDocument/2006/relationships/image" Target="media/image3.png"/><Relationship Id="rId32" Type="http://schemas.openxmlformats.org/officeDocument/2006/relationships/hyperlink" Target="https://sites.google.com/a/mail3.hwsh.tc.edu.tw/tai-zhong-shi-di-er-wai-yu-tui-dong-ping-tai/discuss" TargetMode="External"/><Relationship Id="rId37" Type="http://schemas.openxmlformats.org/officeDocument/2006/relationships/hyperlink" Target="http://www5.hwsh.tc.edu.tw/web/348659/" TargetMode="External"/><Relationship Id="rId53" Type="http://schemas.openxmlformats.org/officeDocument/2006/relationships/hyperlink" Target="http://203.64.159.61/" TargetMode="External"/><Relationship Id="rId58" Type="http://schemas.openxmlformats.org/officeDocument/2006/relationships/image" Target="media/image18.png"/><Relationship Id="rId74" Type="http://schemas.openxmlformats.org/officeDocument/2006/relationships/hyperlink" Target="http://www.hwsh.tc.edu.tw/news/u_news_v1.asp?id=%7b01F50011-705E-4821-9081-463D294D5CD4%7d" TargetMode="External"/><Relationship Id="rId79" Type="http://schemas.openxmlformats.org/officeDocument/2006/relationships/hyperlink" Target="http://140.128.163.13/htmldata/no/index.html" TargetMode="External"/><Relationship Id="rId102" Type="http://schemas.openxmlformats.org/officeDocument/2006/relationships/hyperlink" Target="http://www.hwsh.tc.edu.tw/news/u_news_v2.asp?id=%7bCDDFFBB6-D23D-4FB1-8FF7-C7E4B790523D%7d&amp;newsid=13960&amp;PageNo=1&amp;skeyword="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yces.chc.edu.tw/english/91netsource.htm" TargetMode="External"/><Relationship Id="rId82" Type="http://schemas.openxmlformats.org/officeDocument/2006/relationships/hyperlink" Target="http://ce.naer.edu.tw/" TargetMode="External"/><Relationship Id="rId90" Type="http://schemas.openxmlformats.org/officeDocument/2006/relationships/image" Target="media/image22.jpeg"/><Relationship Id="rId95" Type="http://schemas.openxmlformats.org/officeDocument/2006/relationships/hyperlink" Target="http://www.perdc.ntnu.edu.tw/anti-flu/"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www5.hwsh.tc.edu.tw/web/1895079/1" TargetMode="External"/><Relationship Id="rId27" Type="http://schemas.openxmlformats.org/officeDocument/2006/relationships/image" Target="media/image15.png"/><Relationship Id="rId30" Type="http://schemas.openxmlformats.org/officeDocument/2006/relationships/hyperlink" Target="http://www5.hwsh.tc.edu.tw/web/442889/17" TargetMode="External"/><Relationship Id="rId35" Type="http://schemas.openxmlformats.org/officeDocument/2006/relationships/hyperlink" Target="http://www5.hwsh.tc.edu.tw/web/epmaster4/" TargetMode="External"/><Relationship Id="rId43" Type="http://schemas.openxmlformats.org/officeDocument/2006/relationships/hyperlink" Target="http://voicetube.tw/" TargetMode="External"/><Relationship Id="rId48" Type="http://schemas.openxmlformats.org/officeDocument/2006/relationships/hyperlink" Target="https://www.facebook.com/pages/%E5%B0%8B%E7%BE%8E%E5%A4%A2%E5%B7%A5%E5%9D%8A-%E6%83%A0%E6%96%87%E9%AB%98%E4%B8%AD%E7%BE%8E%E8%A1%93%E7%A7%91%E5%9C%92%E5%9C%B0/168453630012110" TargetMode="External"/><Relationship Id="rId56" Type="http://schemas.openxmlformats.org/officeDocument/2006/relationships/hyperlink" Target="http://archive.school.ebonline.com/failedlogin?target=/learningzone/welcome" TargetMode="External"/><Relationship Id="rId64" Type="http://schemas.openxmlformats.org/officeDocument/2006/relationships/hyperlink" Target="http://www.cttlrc.fcu.edu.tw/hsqs/Default.aspx" TargetMode="External"/><Relationship Id="rId69" Type="http://schemas.openxmlformats.org/officeDocument/2006/relationships/image" Target="media/image20.png"/><Relationship Id="rId77" Type="http://schemas.openxmlformats.org/officeDocument/2006/relationships/hyperlink" Target="http://tpmr.moj.gov.tw/kids/" TargetMode="External"/><Relationship Id="rId100" Type="http://schemas.openxmlformats.org/officeDocument/2006/relationships/hyperlink" Target="https://12basic.tcavs.tc.edu.tw/NoExamImitate_CT/NoExamImitateHome/Apps/Page/Public/07/ChooseSys.aspx" TargetMode="External"/><Relationship Id="rId105" Type="http://schemas.openxmlformats.org/officeDocument/2006/relationships/hyperlink" Target="http://12basic.edu.tw/" TargetMode="External"/><Relationship Id="rId113" Type="http://schemas.openxmlformats.org/officeDocument/2006/relationships/image" Target="media/image33.jpeg"/><Relationship Id="rId11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yperlink" Target="http://exam.tcte.edu.tw/tbt_html/" TargetMode="External"/><Relationship Id="rId72" Type="http://schemas.openxmlformats.org/officeDocument/2006/relationships/hyperlink" Target="http://www.hwsh.tc.edu.tw/news/u_news_v1.asp?id=%7b139536F3-7ADB-4703-BE9D-9A782736A970%7d" TargetMode="External"/><Relationship Id="rId80" Type="http://schemas.openxmlformats.org/officeDocument/2006/relationships/hyperlink" Target="https://www.165.gov.tw/" TargetMode="External"/><Relationship Id="rId85" Type="http://schemas.openxmlformats.org/officeDocument/2006/relationships/hyperlink" Target="http://woa.mlc.edu.tw/index.jsp?unitid=000972" TargetMode="External"/><Relationship Id="rId93" Type="http://schemas.openxmlformats.org/officeDocument/2006/relationships/hyperlink" Target="http://www.edusave.edu.tw/" TargetMode="External"/><Relationship Id="rId98" Type="http://schemas.openxmlformats.org/officeDocument/2006/relationships/hyperlink" Target="http://www3.inservice.edu.tw/" TargetMode="External"/><Relationship Id="rId12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www.hwsh.tc.edu.tw/mediafile/365/news/213/2011-12/2011-12-15-12-1-47-nf1.pdf" TargetMode="External"/><Relationship Id="rId38" Type="http://schemas.openxmlformats.org/officeDocument/2006/relationships/hyperlink" Target="http://www5.hwsh.tc.edu.tw/web/657398/3" TargetMode="External"/><Relationship Id="rId46" Type="http://schemas.openxmlformats.org/officeDocument/2006/relationships/hyperlink" Target="https://www.khanacademy.org/" TargetMode="External"/><Relationship Id="rId59" Type="http://schemas.openxmlformats.org/officeDocument/2006/relationships/hyperlink" Target="http://etlady.tw/7000" TargetMode="External"/><Relationship Id="rId67" Type="http://schemas.openxmlformats.org/officeDocument/2006/relationships/image" Target="media/image19.png"/><Relationship Id="rId103" Type="http://schemas.openxmlformats.org/officeDocument/2006/relationships/hyperlink" Target="http://teachernet.moe.edu.tw/MAIN/index.aspx" TargetMode="External"/><Relationship Id="rId108" Type="http://schemas.openxmlformats.org/officeDocument/2006/relationships/image" Target="media/image28.jpeg"/><Relationship Id="rId116" Type="http://schemas.openxmlformats.org/officeDocument/2006/relationships/image" Target="media/image36.jpeg"/><Relationship Id="rId124" Type="http://schemas.openxmlformats.org/officeDocument/2006/relationships/theme" Target="theme/theme1.xml"/><Relationship Id="rId20" Type="http://schemas.openxmlformats.org/officeDocument/2006/relationships/hyperlink" Target="http://www5.hwsh.tc.edu.tw/web/444182/1" TargetMode="External"/><Relationship Id="rId41" Type="http://schemas.openxmlformats.org/officeDocument/2006/relationships/hyperlink" Target="http://www5.hwsh.tc.edu.tw/web/554036/2" TargetMode="External"/><Relationship Id="rId54" Type="http://schemas.openxmlformats.org/officeDocument/2006/relationships/hyperlink" Target="http://1know.net/" TargetMode="External"/><Relationship Id="rId62" Type="http://schemas.openxmlformats.org/officeDocument/2006/relationships/hyperlink" Target="http://teach.eje.edu.tw/" TargetMode="External"/><Relationship Id="rId70" Type="http://schemas.openxmlformats.org/officeDocument/2006/relationships/hyperlink" Target="http://ed.arte.gov.tw/" TargetMode="External"/><Relationship Id="rId75" Type="http://schemas.openxmlformats.org/officeDocument/2006/relationships/hyperlink" Target="http://203.64.159.12/news/u_news_v1.asp?id=%7bEA789AA3-5979-4FF9-A708-B55B8CCD2DA7%7d" TargetMode="External"/><Relationship Id="rId83" Type="http://schemas.openxmlformats.org/officeDocument/2006/relationships/hyperlink" Target="http://203.64.159.6/95web/police/index.html" TargetMode="External"/><Relationship Id="rId88" Type="http://schemas.openxmlformats.org/officeDocument/2006/relationships/hyperlink" Target="http://203.64.159.6/95web/traffic/index.htm" TargetMode="External"/><Relationship Id="rId91" Type="http://schemas.openxmlformats.org/officeDocument/2006/relationships/hyperlink" Target="http://gpwd.mnd.gov.tw/" TargetMode="External"/><Relationship Id="rId96" Type="http://schemas.openxmlformats.org/officeDocument/2006/relationships/hyperlink" Target="http://www.tc.edu.tw/" TargetMode="External"/><Relationship Id="rId11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5.hwsh.tc.edu.tw/web/442877/1" TargetMode="External"/><Relationship Id="rId36" Type="http://schemas.openxmlformats.org/officeDocument/2006/relationships/hyperlink" Target="http://www5.hwsh.tc.edu.tw/web/354093/" TargetMode="External"/><Relationship Id="rId49" Type="http://schemas.openxmlformats.org/officeDocument/2006/relationships/hyperlink" Target="http://bcrtw72.blogspot.com/" TargetMode="External"/><Relationship Id="rId57" Type="http://schemas.openxmlformats.org/officeDocument/2006/relationships/hyperlink" Target="http://www.huayuworld.org/class/index.php" TargetMode="External"/><Relationship Id="rId106" Type="http://schemas.openxmlformats.org/officeDocument/2006/relationships/image" Target="media/image26.png"/><Relationship Id="rId114" Type="http://schemas.openxmlformats.org/officeDocument/2006/relationships/image" Target="media/image34.jpeg"/><Relationship Id="rId119" Type="http://schemas.openxmlformats.org/officeDocument/2006/relationships/image" Target="media/image39.jpe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yperlink" Target="http://203.64.159.67/~english/" TargetMode="External"/><Relationship Id="rId52" Type="http://schemas.openxmlformats.org/officeDocument/2006/relationships/hyperlink" Target="http://203.64.159.11/moodle/" TargetMode="External"/><Relationship Id="rId60" Type="http://schemas.openxmlformats.org/officeDocument/2006/relationships/hyperlink" Target="http://etlady.tw/edu/" TargetMode="External"/><Relationship Id="rId65" Type="http://schemas.openxmlformats.org/officeDocument/2006/relationships/hyperlink" Target="http://olc.moe.gov.tw/" TargetMode="External"/><Relationship Id="rId73" Type="http://schemas.openxmlformats.org/officeDocument/2006/relationships/hyperlink" Target="http://www.hwsh.tc.edu.tw/news/u_news_v1.asp?id=%7bA0CCBF6D-3816-4C63-B021-CCA1DAA3AC40%7d" TargetMode="External"/><Relationship Id="rId78" Type="http://schemas.openxmlformats.org/officeDocument/2006/relationships/hyperlink" Target="http://www.gender.edu.tw/" TargetMode="External"/><Relationship Id="rId81" Type="http://schemas.openxmlformats.org/officeDocument/2006/relationships/hyperlink" Target="http://140.111.34.180/" TargetMode="External"/><Relationship Id="rId86" Type="http://schemas.openxmlformats.org/officeDocument/2006/relationships/hyperlink" Target="http://aodm.mnd.gov.tw/" TargetMode="External"/><Relationship Id="rId94" Type="http://schemas.openxmlformats.org/officeDocument/2006/relationships/image" Target="media/image24.png"/><Relationship Id="rId99" Type="http://schemas.openxmlformats.org/officeDocument/2006/relationships/hyperlink" Target="http://sites.tc.edu.tw/tc12explain/" TargetMode="External"/><Relationship Id="rId101" Type="http://schemas.openxmlformats.org/officeDocument/2006/relationships/hyperlink" Target="http://stv.moe.edu.tw/co_edu.php?cat=79451" TargetMode="Externa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guide.learnmode.net/" TargetMode="External"/><Relationship Id="rId109" Type="http://schemas.openxmlformats.org/officeDocument/2006/relationships/image" Target="media/image29.jpeg"/><Relationship Id="rId34" Type="http://schemas.openxmlformats.org/officeDocument/2006/relationships/hyperlink" Target="http://www5.hwsh.tc.edu.tw/web/1888928/" TargetMode="External"/><Relationship Id="rId50" Type="http://schemas.openxmlformats.org/officeDocument/2006/relationships/hyperlink" Target="http://bcrtw7.blogspot.com/" TargetMode="External"/><Relationship Id="rId55" Type="http://schemas.openxmlformats.org/officeDocument/2006/relationships/hyperlink" Target="http://school.eb.com/" TargetMode="External"/><Relationship Id="rId76" Type="http://schemas.openxmlformats.org/officeDocument/2006/relationships/hyperlink" Target="http://203.64.159.12/news/u_news_v1.asp?id=%7b3441ED01-64BE-489A-BC2A-FDB12D0A28D3%7d" TargetMode="External"/><Relationship Id="rId97" Type="http://schemas.openxmlformats.org/officeDocument/2006/relationships/hyperlink" Target="http://www.edu.tw/" TargetMode="External"/><Relationship Id="rId104" Type="http://schemas.openxmlformats.org/officeDocument/2006/relationships/image" Target="media/image25.png"/><Relationship Id="rId120" Type="http://schemas.microsoft.com/office/2007/relationships/hdphoto" Target="media/hdphoto1.wdp"/><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image" Target="media/image23.gi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www5.hwsh.tc.edu.tw/web/442883/1" TargetMode="External"/><Relationship Id="rId40" Type="http://schemas.openxmlformats.org/officeDocument/2006/relationships/hyperlink" Target="http://www5.hwsh.tc.edu.tw/" TargetMode="External"/><Relationship Id="rId45" Type="http://schemas.openxmlformats.org/officeDocument/2006/relationships/hyperlink" Target="http://english.cw.com.tw/front.do?action=index" TargetMode="External"/><Relationship Id="rId66" Type="http://schemas.openxmlformats.org/officeDocument/2006/relationships/hyperlink" Target="http://www.junyiacademy.org/" TargetMode="External"/><Relationship Id="rId87" Type="http://schemas.openxmlformats.org/officeDocument/2006/relationships/hyperlink" Target="http://203.64.159.61/ecoman" TargetMode="External"/><Relationship Id="rId110" Type="http://schemas.openxmlformats.org/officeDocument/2006/relationships/image" Target="media/image30.jpeg"/><Relationship Id="rId115"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C908F-CE93-4174-B49F-78282CAD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26</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dc:creator>
  <cp:lastModifiedBy>Whitney</cp:lastModifiedBy>
  <cp:revision>18</cp:revision>
  <dcterms:created xsi:type="dcterms:W3CDTF">2016-05-16T10:58:00Z</dcterms:created>
  <dcterms:modified xsi:type="dcterms:W3CDTF">2016-05-17T09:47:00Z</dcterms:modified>
</cp:coreProperties>
</file>