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9A" w:rsidRPr="000D6DE3" w:rsidRDefault="000D6DE3" w:rsidP="000D6DE3">
      <w:pPr>
        <w:jc w:val="right"/>
        <w:rPr>
          <w:rFonts w:asciiTheme="minorEastAsia" w:hAnsiTheme="minorEastAsia"/>
          <w:szCs w:val="24"/>
        </w:rPr>
      </w:pPr>
      <w:r>
        <w:rPr>
          <w:rFonts w:asciiTheme="minorEastAsia" w:hAnsiTheme="minorEastAsia" w:hint="eastAsia"/>
          <w:szCs w:val="24"/>
        </w:rPr>
        <w:t>趙文汝(G02110016)</w:t>
      </w:r>
    </w:p>
    <w:p w:rsidR="000D6DE3" w:rsidRDefault="000D6DE3" w:rsidP="000D6DE3">
      <w:pPr>
        <w:jc w:val="center"/>
        <w:rPr>
          <w:rFonts w:ascii="標楷體" w:eastAsia="標楷體" w:hAnsi="標楷體"/>
          <w:sz w:val="28"/>
          <w:szCs w:val="28"/>
        </w:rPr>
      </w:pPr>
      <w:r>
        <w:rPr>
          <w:rFonts w:ascii="標楷體" w:eastAsia="標楷體" w:hAnsi="標楷體" w:hint="eastAsia"/>
          <w:sz w:val="28"/>
          <w:szCs w:val="28"/>
        </w:rPr>
        <w:t>教育哲學期末報告-後現代哲學與教育改革</w:t>
      </w:r>
    </w:p>
    <w:p w:rsidR="000D6DE3" w:rsidRPr="001A04B0" w:rsidRDefault="005461F2" w:rsidP="000D6DE3">
      <w:pPr>
        <w:pStyle w:val="ListParagraph"/>
        <w:numPr>
          <w:ilvl w:val="0"/>
          <w:numId w:val="1"/>
        </w:numPr>
        <w:ind w:leftChars="0"/>
        <w:rPr>
          <w:rFonts w:ascii="標楷體" w:eastAsia="標楷體" w:hAnsi="標楷體"/>
          <w:b/>
          <w:szCs w:val="24"/>
        </w:rPr>
      </w:pPr>
      <w:r w:rsidRPr="001A04B0">
        <w:rPr>
          <w:rFonts w:ascii="標楷體" w:eastAsia="標楷體" w:hAnsi="標楷體" w:hint="eastAsia"/>
          <w:b/>
          <w:szCs w:val="24"/>
        </w:rPr>
        <w:t>前言：</w:t>
      </w:r>
    </w:p>
    <w:p w:rsidR="005461F2" w:rsidRPr="005461F2" w:rsidRDefault="005461F2" w:rsidP="00EE15A4">
      <w:pPr>
        <w:ind w:firstLineChars="200" w:firstLine="480"/>
        <w:rPr>
          <w:rFonts w:asciiTheme="minorEastAsia" w:hAnsiTheme="minorEastAsia"/>
          <w:szCs w:val="24"/>
        </w:rPr>
      </w:pPr>
      <w:r>
        <w:rPr>
          <w:rFonts w:asciiTheme="minorEastAsia" w:hAnsiTheme="minorEastAsia" w:hint="eastAsia"/>
          <w:szCs w:val="24"/>
        </w:rPr>
        <w:t>現今的社會、知識、科技與人文各方面始日新月異的變化，</w:t>
      </w:r>
      <w:r w:rsidR="00EE15A4">
        <w:rPr>
          <w:rFonts w:asciiTheme="minorEastAsia" w:hAnsiTheme="minorEastAsia" w:hint="eastAsia"/>
          <w:szCs w:val="24"/>
        </w:rPr>
        <w:t>這樣</w:t>
      </w:r>
      <w:r w:rsidRPr="005461F2">
        <w:rPr>
          <w:rFonts w:asciiTheme="minorEastAsia" w:hAnsiTheme="minorEastAsia" w:hint="eastAsia"/>
          <w:szCs w:val="24"/>
        </w:rPr>
        <w:t>快速</w:t>
      </w:r>
      <w:r w:rsidR="00EE15A4">
        <w:rPr>
          <w:rFonts w:asciiTheme="minorEastAsia" w:hAnsiTheme="minorEastAsia" w:hint="eastAsia"/>
          <w:szCs w:val="24"/>
        </w:rPr>
        <w:t>的</w:t>
      </w:r>
      <w:r w:rsidRPr="005461F2">
        <w:rPr>
          <w:rFonts w:asciiTheme="minorEastAsia" w:hAnsiTheme="minorEastAsia" w:hint="eastAsia"/>
          <w:szCs w:val="24"/>
        </w:rPr>
        <w:t>變遷</w:t>
      </w:r>
      <w:r w:rsidR="00EE15A4">
        <w:rPr>
          <w:rFonts w:asciiTheme="minorEastAsia" w:hAnsiTheme="minorEastAsia" w:hint="eastAsia"/>
          <w:szCs w:val="24"/>
        </w:rPr>
        <w:t>之下，許多時候也因此</w:t>
      </w:r>
      <w:r w:rsidRPr="005461F2">
        <w:rPr>
          <w:rFonts w:asciiTheme="minorEastAsia" w:hAnsiTheme="minorEastAsia" w:hint="eastAsia"/>
          <w:szCs w:val="24"/>
        </w:rPr>
        <w:t>使</w:t>
      </w:r>
      <w:r w:rsidR="00EE15A4">
        <w:rPr>
          <w:rFonts w:asciiTheme="minorEastAsia" w:hAnsiTheme="minorEastAsia" w:hint="eastAsia"/>
          <w:szCs w:val="24"/>
        </w:rPr>
        <w:t>思想的</w:t>
      </w:r>
      <w:r w:rsidRPr="005461F2">
        <w:rPr>
          <w:rFonts w:asciiTheme="minorEastAsia" w:hAnsiTheme="minorEastAsia" w:hint="eastAsia"/>
          <w:szCs w:val="24"/>
        </w:rPr>
        <w:t>本質</w:t>
      </w:r>
      <w:r w:rsidR="00EE15A4">
        <w:rPr>
          <w:rFonts w:asciiTheme="minorEastAsia" w:hAnsiTheme="minorEastAsia" w:hint="eastAsia"/>
          <w:szCs w:val="24"/>
        </w:rPr>
        <w:t>與實踐之間</w:t>
      </w:r>
      <w:r w:rsidRPr="005461F2">
        <w:rPr>
          <w:rFonts w:asciiTheme="minorEastAsia" w:hAnsiTheme="minorEastAsia" w:hint="eastAsia"/>
          <w:szCs w:val="24"/>
        </w:rPr>
        <w:t>漸行漸遠。</w:t>
      </w:r>
    </w:p>
    <w:p w:rsidR="005461F2" w:rsidRPr="005461F2" w:rsidRDefault="00EE15A4" w:rsidP="005461F2">
      <w:pPr>
        <w:rPr>
          <w:rFonts w:asciiTheme="minorEastAsia" w:hAnsiTheme="minorEastAsia"/>
          <w:szCs w:val="24"/>
        </w:rPr>
      </w:pPr>
      <w:r>
        <w:rPr>
          <w:rFonts w:asciiTheme="minorEastAsia" w:hAnsiTheme="minorEastAsia" w:hint="eastAsia"/>
          <w:szCs w:val="24"/>
        </w:rPr>
        <w:t xml:space="preserve">　　</w:t>
      </w:r>
      <w:r w:rsidR="005461F2" w:rsidRPr="005461F2">
        <w:rPr>
          <w:rFonts w:asciiTheme="minorEastAsia" w:hAnsiTheme="minorEastAsia" w:hint="eastAsia"/>
          <w:szCs w:val="24"/>
        </w:rPr>
        <w:t>社會</w:t>
      </w:r>
      <w:r>
        <w:rPr>
          <w:rFonts w:asciiTheme="minorEastAsia" w:hAnsiTheme="minorEastAsia" w:hint="eastAsia"/>
          <w:szCs w:val="24"/>
        </w:rPr>
        <w:t>運作</w:t>
      </w:r>
      <w:r w:rsidR="005461F2" w:rsidRPr="005461F2">
        <w:rPr>
          <w:rFonts w:asciiTheme="minorEastAsia" w:hAnsiTheme="minorEastAsia" w:hint="eastAsia"/>
          <w:szCs w:val="24"/>
        </w:rPr>
        <w:t>的價值觀</w:t>
      </w:r>
      <w:r>
        <w:rPr>
          <w:rFonts w:asciiTheme="minorEastAsia" w:hAnsiTheme="minorEastAsia" w:hint="eastAsia"/>
          <w:szCs w:val="24"/>
        </w:rPr>
        <w:t>，因工業化而受到物</w:t>
      </w:r>
      <w:r w:rsidR="0045795B">
        <w:rPr>
          <w:rFonts w:asciiTheme="minorEastAsia" w:hAnsiTheme="minorEastAsia" w:hint="eastAsia"/>
          <w:szCs w:val="24"/>
        </w:rPr>
        <w:t>質化的改變，許多事情</w:t>
      </w:r>
      <w:r w:rsidR="005461F2" w:rsidRPr="005461F2">
        <w:rPr>
          <w:rFonts w:asciiTheme="minorEastAsia" w:hAnsiTheme="minorEastAsia" w:hint="eastAsia"/>
          <w:szCs w:val="24"/>
        </w:rPr>
        <w:t>講求科學至上；社會的運作則將效率、迅速、一致奉為圭臬</w:t>
      </w:r>
      <w:r w:rsidR="0045795B">
        <w:rPr>
          <w:rFonts w:asciiTheme="minorEastAsia" w:hAnsiTheme="minorEastAsia" w:hint="eastAsia"/>
          <w:szCs w:val="24"/>
        </w:rPr>
        <w:t>準則；對於現象的解釋也漸漸</w:t>
      </w:r>
      <w:r w:rsidR="005461F2" w:rsidRPr="005461F2">
        <w:rPr>
          <w:rFonts w:asciiTheme="minorEastAsia" w:hAnsiTheme="minorEastAsia" w:hint="eastAsia"/>
          <w:szCs w:val="24"/>
        </w:rPr>
        <w:t>重視量化的結果和報告。</w:t>
      </w:r>
    </w:p>
    <w:p w:rsidR="005461F2" w:rsidRPr="005461F2" w:rsidRDefault="0045795B" w:rsidP="005461F2">
      <w:pPr>
        <w:rPr>
          <w:rFonts w:asciiTheme="minorEastAsia" w:hAnsiTheme="minorEastAsia"/>
          <w:szCs w:val="24"/>
        </w:rPr>
      </w:pPr>
      <w:r>
        <w:rPr>
          <w:rFonts w:asciiTheme="minorEastAsia" w:hAnsiTheme="minorEastAsia" w:hint="eastAsia"/>
          <w:szCs w:val="24"/>
        </w:rPr>
        <w:t xml:space="preserve">　　無形中，人類的理性批判思考能力受到了限制，教育也將學生的思想框架陷進了</w:t>
      </w:r>
      <w:r w:rsidR="005461F2" w:rsidRPr="005461F2">
        <w:rPr>
          <w:rFonts w:asciiTheme="minorEastAsia" w:hAnsiTheme="minorEastAsia" w:hint="eastAsia"/>
          <w:szCs w:val="24"/>
        </w:rPr>
        <w:t>預設的架構中，使我們的價值觀趨向功利、批判能力逐漸僵化和單一</w:t>
      </w:r>
      <w:r>
        <w:rPr>
          <w:rFonts w:asciiTheme="minorEastAsia" w:hAnsiTheme="minorEastAsia" w:hint="eastAsia"/>
          <w:szCs w:val="24"/>
        </w:rPr>
        <w:t>的結果。在先進的潮流引領下，有些事物更退化了，使得人的主體性漸漸</w:t>
      </w:r>
      <w:r w:rsidR="005461F2" w:rsidRPr="005461F2">
        <w:rPr>
          <w:rFonts w:asciiTheme="minorEastAsia" w:hAnsiTheme="minorEastAsia" w:hint="eastAsia"/>
          <w:szCs w:val="24"/>
        </w:rPr>
        <w:t>模糊和消失，因此，痛斥這些病態現象的後現代主義因而產生。</w:t>
      </w:r>
    </w:p>
    <w:p w:rsidR="005461F2" w:rsidRPr="005461F2" w:rsidRDefault="0045795B" w:rsidP="005461F2">
      <w:pPr>
        <w:rPr>
          <w:rFonts w:asciiTheme="minorEastAsia" w:hAnsiTheme="minorEastAsia"/>
          <w:szCs w:val="24"/>
        </w:rPr>
      </w:pPr>
      <w:r>
        <w:rPr>
          <w:rFonts w:asciiTheme="minorEastAsia" w:hAnsiTheme="minorEastAsia" w:hint="eastAsia"/>
          <w:szCs w:val="24"/>
        </w:rPr>
        <w:t xml:space="preserve">　　後現代主義，顧名思義以「後」為主</w:t>
      </w:r>
      <w:r w:rsidR="005461F2" w:rsidRPr="005461F2">
        <w:rPr>
          <w:rFonts w:asciiTheme="minorEastAsia" w:hAnsiTheme="minorEastAsia" w:hint="eastAsia"/>
          <w:szCs w:val="24"/>
        </w:rPr>
        <w:t>，呈現了兩種不同的詮釋</w:t>
      </w:r>
      <w:r>
        <w:rPr>
          <w:rFonts w:asciiTheme="minorEastAsia" w:hAnsiTheme="minorEastAsia" w:hint="eastAsia"/>
          <w:szCs w:val="24"/>
        </w:rPr>
        <w:t>方式。一是對於「後現代」與「現代」在時間上的延續和傳承，是現代主義的繼</w:t>
      </w:r>
      <w:r w:rsidR="005461F2" w:rsidRPr="005461F2">
        <w:rPr>
          <w:rFonts w:asciiTheme="minorEastAsia" w:hAnsiTheme="minorEastAsia" w:hint="eastAsia"/>
          <w:szCs w:val="24"/>
        </w:rPr>
        <w:t>續，但亦包含著某種斷裂，並非現</w:t>
      </w:r>
      <w:r>
        <w:rPr>
          <w:rFonts w:asciiTheme="minorEastAsia" w:hAnsiTheme="minorEastAsia" w:hint="eastAsia"/>
          <w:szCs w:val="24"/>
        </w:rPr>
        <w:t>代的結果；一是認為後現代雖可視為現代的一部分，但兩者之間並沒有絕對的延續</w:t>
      </w:r>
      <w:r w:rsidR="005461F2" w:rsidRPr="005461F2">
        <w:rPr>
          <w:rFonts w:asciiTheme="minorEastAsia" w:hAnsiTheme="minorEastAsia" w:hint="eastAsia"/>
          <w:szCs w:val="24"/>
        </w:rPr>
        <w:t>關係。後現代觀點是對現代思考模式、宗教和道德信念作批判性的重新評價</w:t>
      </w:r>
      <w:r>
        <w:rPr>
          <w:rFonts w:asciiTheme="minorEastAsia" w:hAnsiTheme="minorEastAsia" w:hint="eastAsia"/>
          <w:szCs w:val="24"/>
        </w:rPr>
        <w:t>，對現代性所創造的種種僵化嚴苛</w:t>
      </w:r>
      <w:r w:rsidR="005461F2" w:rsidRPr="005461F2">
        <w:rPr>
          <w:rFonts w:asciiTheme="minorEastAsia" w:hAnsiTheme="minorEastAsia" w:hint="eastAsia"/>
          <w:szCs w:val="24"/>
        </w:rPr>
        <w:t>的二元對立(客觀事實與主觀經驗、事實和想像、世俗和神聖、公開和私人)加以深度懷疑</w:t>
      </w:r>
      <w:r>
        <w:rPr>
          <w:rFonts w:asciiTheme="minorEastAsia" w:hAnsiTheme="minorEastAsia" w:hint="eastAsia"/>
          <w:szCs w:val="24"/>
        </w:rPr>
        <w:t>，也就是說，答案並非僅有對與錯之分</w:t>
      </w:r>
      <w:r w:rsidR="005461F2" w:rsidRPr="005461F2">
        <w:rPr>
          <w:rFonts w:asciiTheme="minorEastAsia" w:hAnsiTheme="minorEastAsia" w:hint="eastAsia"/>
          <w:szCs w:val="24"/>
        </w:rPr>
        <w:t>。</w:t>
      </w:r>
    </w:p>
    <w:p w:rsidR="0045795B" w:rsidRDefault="0045795B" w:rsidP="005461F2">
      <w:pPr>
        <w:rPr>
          <w:rFonts w:asciiTheme="minorEastAsia" w:hAnsiTheme="minorEastAsia" w:hint="eastAsia"/>
          <w:szCs w:val="24"/>
        </w:rPr>
      </w:pPr>
      <w:r>
        <w:rPr>
          <w:rFonts w:asciiTheme="minorEastAsia" w:hAnsiTheme="minorEastAsia" w:hint="eastAsia"/>
          <w:szCs w:val="24"/>
        </w:rPr>
        <w:t xml:space="preserve">　　在這樣的架構底下，我將在這篇文章中試著建立後現代主義與近年台灣教改所面臨的挑戰以及歸納結果。</w:t>
      </w:r>
    </w:p>
    <w:p w:rsidR="0045795B" w:rsidRPr="0045795B" w:rsidRDefault="0045795B" w:rsidP="005461F2">
      <w:pPr>
        <w:rPr>
          <w:rFonts w:asciiTheme="minorEastAsia" w:hAnsiTheme="minorEastAsia" w:hint="eastAsia"/>
          <w:b/>
          <w:szCs w:val="24"/>
        </w:rPr>
      </w:pPr>
    </w:p>
    <w:p w:rsidR="0045795B" w:rsidRPr="001A04B0" w:rsidRDefault="0045795B" w:rsidP="0045795B">
      <w:pPr>
        <w:pStyle w:val="ListParagraph"/>
        <w:numPr>
          <w:ilvl w:val="0"/>
          <w:numId w:val="1"/>
        </w:numPr>
        <w:ind w:leftChars="0"/>
        <w:rPr>
          <w:rFonts w:ascii="標楷體" w:eastAsia="標楷體" w:hAnsi="標楷體" w:hint="eastAsia"/>
          <w:b/>
          <w:szCs w:val="24"/>
        </w:rPr>
      </w:pPr>
      <w:r w:rsidRPr="001A04B0">
        <w:rPr>
          <w:rFonts w:ascii="標楷體" w:eastAsia="標楷體" w:hAnsi="標楷體" w:hint="eastAsia"/>
          <w:b/>
          <w:szCs w:val="24"/>
        </w:rPr>
        <w:t>正文：</w:t>
      </w:r>
    </w:p>
    <w:p w:rsidR="005461F2" w:rsidRPr="001A04B0" w:rsidRDefault="0045795B" w:rsidP="0045795B">
      <w:pPr>
        <w:pStyle w:val="ListParagraph"/>
        <w:numPr>
          <w:ilvl w:val="0"/>
          <w:numId w:val="3"/>
        </w:numPr>
        <w:ind w:leftChars="0"/>
        <w:rPr>
          <w:rFonts w:ascii="標楷體" w:eastAsia="標楷體" w:hAnsi="標楷體"/>
          <w:b/>
          <w:szCs w:val="24"/>
        </w:rPr>
      </w:pPr>
      <w:r w:rsidRPr="001A04B0">
        <w:rPr>
          <w:rFonts w:ascii="標楷體" w:eastAsia="標楷體" w:hAnsi="標楷體" w:hint="eastAsia"/>
          <w:b/>
          <w:szCs w:val="24"/>
        </w:rPr>
        <w:t>重視學生的主體性與個人特質：</w:t>
      </w:r>
    </w:p>
    <w:p w:rsidR="005461F2" w:rsidRDefault="0045795B" w:rsidP="005461F2">
      <w:pPr>
        <w:rPr>
          <w:rFonts w:asciiTheme="minorEastAsia" w:hAnsiTheme="minorEastAsia" w:hint="eastAsia"/>
          <w:szCs w:val="24"/>
        </w:rPr>
      </w:pPr>
      <w:r>
        <w:rPr>
          <w:rFonts w:asciiTheme="minorEastAsia" w:hAnsiTheme="minorEastAsia" w:hint="eastAsia"/>
          <w:szCs w:val="24"/>
        </w:rPr>
        <w:t xml:space="preserve">　　</w:t>
      </w:r>
      <w:r w:rsidR="005461F2" w:rsidRPr="005461F2">
        <w:rPr>
          <w:rFonts w:asciiTheme="minorEastAsia" w:hAnsiTheme="minorEastAsia" w:hint="eastAsia"/>
          <w:szCs w:val="24"/>
        </w:rPr>
        <w:t>現代社會中</w:t>
      </w:r>
      <w:r>
        <w:rPr>
          <w:rFonts w:asciiTheme="minorEastAsia" w:hAnsiTheme="minorEastAsia" w:hint="eastAsia"/>
          <w:szCs w:val="24"/>
        </w:rPr>
        <w:t>以科技和技術為主導，凡事追求效率，因此呈現了</w:t>
      </w:r>
      <w:r w:rsidR="005461F2" w:rsidRPr="005461F2">
        <w:rPr>
          <w:rFonts w:asciiTheme="minorEastAsia" w:hAnsiTheme="minorEastAsia" w:hint="eastAsia"/>
          <w:szCs w:val="24"/>
        </w:rPr>
        <w:t>一致性，連教育活動也期望投</w:t>
      </w:r>
      <w:r w:rsidR="004004DC">
        <w:rPr>
          <w:rFonts w:asciiTheme="minorEastAsia" w:hAnsiTheme="minorEastAsia" w:hint="eastAsia"/>
          <w:szCs w:val="24"/>
        </w:rPr>
        <w:t>入最少人力獲得最大效果，因此出現「一元化」的師資、教材、課程，而無</w:t>
      </w:r>
      <w:r w:rsidR="005461F2" w:rsidRPr="005461F2">
        <w:rPr>
          <w:rFonts w:asciiTheme="minorEastAsia" w:hAnsiTheme="minorEastAsia" w:hint="eastAsia"/>
          <w:szCs w:val="24"/>
        </w:rPr>
        <w:t>法尊重學生的個別差異及需要。後現代教育主張重視學生的興趣和能力、尊重個別差異、因材施教，教師應多方</w:t>
      </w:r>
      <w:r w:rsidR="004004DC">
        <w:rPr>
          <w:rFonts w:asciiTheme="minorEastAsia" w:hAnsiTheme="minorEastAsia" w:hint="eastAsia"/>
          <w:szCs w:val="24"/>
        </w:rPr>
        <w:t>培養自己的專長、設計多元的課程，尊重創意的思考與學生的主體性來藉此</w:t>
      </w:r>
      <w:r w:rsidR="005461F2" w:rsidRPr="005461F2">
        <w:rPr>
          <w:rFonts w:asciiTheme="minorEastAsia" w:hAnsiTheme="minorEastAsia" w:hint="eastAsia"/>
          <w:szCs w:val="24"/>
        </w:rPr>
        <w:t>發揮學生的潛能。</w:t>
      </w:r>
    </w:p>
    <w:p w:rsidR="00254531" w:rsidRPr="004004DC" w:rsidRDefault="004004DC" w:rsidP="005461F2">
      <w:pPr>
        <w:rPr>
          <w:rFonts w:asciiTheme="minorEastAsia" w:hAnsiTheme="minorEastAsia"/>
          <w:szCs w:val="24"/>
        </w:rPr>
      </w:pPr>
      <w:r>
        <w:rPr>
          <w:rFonts w:asciiTheme="minorEastAsia" w:hAnsiTheme="minorEastAsia" w:hint="eastAsia"/>
          <w:szCs w:val="24"/>
        </w:rPr>
        <w:t xml:space="preserve">　　當前台灣教育面臨的教育改革，十二年國教的問題是許多學生、家長和老師之間最無解的一道謎題，近期我們看見所謂的免試升學淪為口號，家長對於名孝的迷思，也在這社會的大環境中變成一個矛盾的存在。但，當我們回過頭看反觀教育的本質，不就是為了因材施教、適性揚材，將個人的特性以及主體價值透過教育的過程盡情發揮。在２０１３年１１月刊出的＜天下雜誌－教育專刊＞中，提到要及早發現學生的天賦：「德國</w:t>
      </w:r>
      <w:r w:rsidR="00254531">
        <w:rPr>
          <w:rFonts w:asciiTheme="minorEastAsia" w:hAnsiTheme="minorEastAsia" w:hint="eastAsia"/>
          <w:szCs w:val="24"/>
        </w:rPr>
        <w:t>前有超過五百所小學使用過＂迷你現像＂實驗區，透過實驗讓六到十歲的孩子從中學習科學實驗，加上清楚合作企業清楚的策略與創意和靈活的整合。</w:t>
      </w:r>
      <w:r>
        <w:rPr>
          <w:rFonts w:asciiTheme="minorEastAsia" w:hAnsiTheme="minorEastAsia" w:hint="eastAsia"/>
          <w:szCs w:val="24"/>
        </w:rPr>
        <w:t>」</w:t>
      </w:r>
      <w:r w:rsidR="00254531">
        <w:rPr>
          <w:rFonts w:asciiTheme="minorEastAsia" w:hAnsiTheme="minorEastAsia" w:hint="eastAsia"/>
          <w:szCs w:val="24"/>
        </w:rPr>
        <w:t xml:space="preserve">文中強調兩項原則，一是根據「教育鏈」（educational </w:t>
      </w:r>
      <w:r w:rsidR="00254531">
        <w:rPr>
          <w:rFonts w:asciiTheme="minorEastAsia" w:hAnsiTheme="minorEastAsia" w:hint="eastAsia"/>
          <w:szCs w:val="24"/>
        </w:rPr>
        <w:lastRenderedPageBreak/>
        <w:t>chain）的概念，來發展人才培育的內容。二是要讓學習者自在創造出自己的學習經驗。也就是將對人才的培育從幼兒到進入職場，都有不同的發展策略。並且強調透過學習者的親身體驗來學習，讓學生自己動手做到欲罷不能，從中不斷去發現與挑戰。在十四到十六歲的學生，每年會與雇主協會舉辦職涯探索之旅。將各校這年齡層的學生以及當地企業聚在一起，透過企業提供的各種職業領域的測試，以及相關企業人員的觀察，來掌握每個孩子是否對於某一項活動有特殊的專長以及天賦，並且往後密集的連絡寄送邀請函請學生到公司進行進一步的認識與實習。在這些過程中，不僅孩子對於自我價值的認識會更加清晰，而不再只是</w:t>
      </w:r>
      <w:r w:rsidR="0077488B">
        <w:rPr>
          <w:rFonts w:asciiTheme="minorEastAsia" w:hAnsiTheme="minorEastAsia" w:hint="eastAsia"/>
          <w:szCs w:val="24"/>
        </w:rPr>
        <w:t>紙上考試的作業範圍，將使這些學生對於自我的認同有了更明顯的定位，家長與老師也因此可以從旁協助孩子找到屬於自己價值的道路。</w:t>
      </w:r>
    </w:p>
    <w:p w:rsidR="005461F2" w:rsidRPr="001A04B0" w:rsidRDefault="005461F2" w:rsidP="001A04B0">
      <w:pPr>
        <w:pStyle w:val="ListParagraph"/>
        <w:numPr>
          <w:ilvl w:val="0"/>
          <w:numId w:val="3"/>
        </w:numPr>
        <w:ind w:leftChars="0"/>
        <w:rPr>
          <w:rFonts w:ascii="標楷體" w:eastAsia="標楷體" w:hAnsi="標楷體"/>
          <w:b/>
          <w:szCs w:val="24"/>
        </w:rPr>
      </w:pPr>
      <w:r w:rsidRPr="001A04B0">
        <w:rPr>
          <w:rFonts w:ascii="標楷體" w:eastAsia="標楷體" w:hAnsi="標楷體" w:hint="eastAsia"/>
          <w:b/>
          <w:szCs w:val="24"/>
        </w:rPr>
        <w:t>尊重價值的多元化</w:t>
      </w:r>
      <w:r w:rsidR="00AD0C6C">
        <w:rPr>
          <w:rFonts w:ascii="標楷體" w:eastAsia="標楷體" w:hAnsi="標楷體" w:hint="eastAsia"/>
          <w:b/>
          <w:szCs w:val="24"/>
        </w:rPr>
        <w:t>：</w:t>
      </w:r>
    </w:p>
    <w:p w:rsidR="005461F2" w:rsidRDefault="001A04B0" w:rsidP="005461F2">
      <w:pPr>
        <w:rPr>
          <w:rFonts w:asciiTheme="minorEastAsia" w:hAnsiTheme="minorEastAsia" w:hint="eastAsia"/>
          <w:szCs w:val="24"/>
        </w:rPr>
      </w:pPr>
      <w:r>
        <w:rPr>
          <w:rFonts w:asciiTheme="minorEastAsia" w:hAnsiTheme="minorEastAsia" w:hint="eastAsia"/>
          <w:szCs w:val="24"/>
        </w:rPr>
        <w:t xml:space="preserve">　　</w:t>
      </w:r>
      <w:r w:rsidR="005461F2" w:rsidRPr="005461F2">
        <w:rPr>
          <w:rFonts w:asciiTheme="minorEastAsia" w:hAnsiTheme="minorEastAsia" w:hint="eastAsia"/>
          <w:szCs w:val="24"/>
        </w:rPr>
        <w:t>後現代主義期望</w:t>
      </w:r>
      <w:r>
        <w:rPr>
          <w:rFonts w:asciiTheme="minorEastAsia" w:hAnsiTheme="minorEastAsia" w:hint="eastAsia"/>
          <w:szCs w:val="24"/>
        </w:rPr>
        <w:t>強權占有優勢的一方能拋棄許多自我設定的成見，去除以我方為中心的霸權意識，在教育上容許歧異、拒絕霸權</w:t>
      </w:r>
      <w:r w:rsidR="005461F2" w:rsidRPr="005461F2">
        <w:rPr>
          <w:rFonts w:asciiTheme="minorEastAsia" w:hAnsiTheme="minorEastAsia" w:hint="eastAsia"/>
          <w:szCs w:val="24"/>
        </w:rPr>
        <w:t>，</w:t>
      </w:r>
      <w:r>
        <w:rPr>
          <w:rFonts w:asciiTheme="minorEastAsia" w:hAnsiTheme="minorEastAsia" w:hint="eastAsia"/>
          <w:szCs w:val="24"/>
        </w:rPr>
        <w:t>目的是讓不同地區的種族、性別、宗教、階級或文化的學生都能受到適性的教育而</w:t>
      </w:r>
      <w:r w:rsidR="005461F2" w:rsidRPr="005461F2">
        <w:rPr>
          <w:rFonts w:asciiTheme="minorEastAsia" w:hAnsiTheme="minorEastAsia" w:hint="eastAsia"/>
          <w:szCs w:val="24"/>
        </w:rPr>
        <w:t>自我實現</w:t>
      </w:r>
      <w:r>
        <w:rPr>
          <w:rFonts w:asciiTheme="minorEastAsia" w:hAnsiTheme="minorEastAsia" w:hint="eastAsia"/>
          <w:szCs w:val="24"/>
        </w:rPr>
        <w:t>的過程，尊重多元面向的價值，讓日趨</w:t>
      </w:r>
      <w:r w:rsidR="005461F2" w:rsidRPr="005461F2">
        <w:rPr>
          <w:rFonts w:asciiTheme="minorEastAsia" w:hAnsiTheme="minorEastAsia" w:hint="eastAsia"/>
          <w:szCs w:val="24"/>
        </w:rPr>
        <w:t>多元的社會能因應未來的潮流。</w:t>
      </w:r>
    </w:p>
    <w:p w:rsidR="001A04B0" w:rsidRPr="00AD0C6C" w:rsidRDefault="001A04B0" w:rsidP="005461F2">
      <w:pPr>
        <w:rPr>
          <w:rFonts w:asciiTheme="minorEastAsia" w:hAnsiTheme="minorEastAsia"/>
          <w:szCs w:val="24"/>
        </w:rPr>
      </w:pPr>
      <w:r>
        <w:rPr>
          <w:rFonts w:asciiTheme="minorEastAsia" w:hAnsiTheme="minorEastAsia" w:hint="eastAsia"/>
          <w:szCs w:val="24"/>
        </w:rPr>
        <w:t xml:space="preserve">　　在通訊極為發達的現代，全球網路已經將個人緊密連結，</w:t>
      </w:r>
      <w:r w:rsidR="00E073CE">
        <w:rPr>
          <w:rFonts w:asciiTheme="minorEastAsia" w:hAnsiTheme="minorEastAsia" w:hint="eastAsia"/>
          <w:szCs w:val="24"/>
        </w:rPr>
        <w:t>不僅提供了更多跨領域學習合作的可能，</w:t>
      </w:r>
      <w:r w:rsidR="00AD0C6C">
        <w:rPr>
          <w:rFonts w:asciiTheme="minorEastAsia" w:hAnsiTheme="minorEastAsia" w:hint="eastAsia"/>
          <w:szCs w:val="24"/>
        </w:rPr>
        <w:t>而且創新的來源、解決問題的能力，也更依賴團隊合作的力量。例如德國的聖莫里茲阿恩特中學，大部分的課程都以小組合作進行。學生不僅要小組合作進行各種專題研究，而且每完成一個專題就要到低年級的教室裡分想，教導他們的學弟妹。這樣學習共同體的活動，讓老師不在一直講課，而是能用眼睛和耳朵去仔細聆聽每個孩子的能力以及需求，就能幫助他們多元化的學習以及發掘自我的價值。</w:t>
      </w:r>
    </w:p>
    <w:p w:rsidR="005461F2" w:rsidRPr="00AD0C6C" w:rsidRDefault="005461F2" w:rsidP="001A04B0">
      <w:pPr>
        <w:pStyle w:val="ListParagraph"/>
        <w:numPr>
          <w:ilvl w:val="0"/>
          <w:numId w:val="3"/>
        </w:numPr>
        <w:ind w:leftChars="0"/>
        <w:rPr>
          <w:rFonts w:ascii="標楷體" w:eastAsia="標楷體" w:hAnsi="標楷體"/>
          <w:b/>
          <w:szCs w:val="24"/>
        </w:rPr>
      </w:pPr>
      <w:r w:rsidRPr="00AD0C6C">
        <w:rPr>
          <w:rFonts w:ascii="標楷體" w:eastAsia="標楷體" w:hAnsi="標楷體" w:hint="eastAsia"/>
          <w:b/>
          <w:szCs w:val="24"/>
        </w:rPr>
        <w:t>注重批判能力</w:t>
      </w:r>
      <w:r w:rsidR="00AD0C6C">
        <w:rPr>
          <w:rFonts w:ascii="標楷體" w:eastAsia="標楷體" w:hAnsi="標楷體" w:hint="eastAsia"/>
          <w:b/>
          <w:szCs w:val="24"/>
        </w:rPr>
        <w:t>：</w:t>
      </w:r>
    </w:p>
    <w:p w:rsidR="005461F2" w:rsidRPr="005461F2" w:rsidRDefault="00AD0C6C" w:rsidP="005461F2">
      <w:pPr>
        <w:rPr>
          <w:rFonts w:asciiTheme="minorEastAsia" w:hAnsiTheme="minorEastAsia"/>
          <w:szCs w:val="24"/>
        </w:rPr>
      </w:pPr>
      <w:r>
        <w:rPr>
          <w:rFonts w:asciiTheme="minorEastAsia" w:hAnsiTheme="minorEastAsia" w:hint="eastAsia"/>
          <w:szCs w:val="24"/>
        </w:rPr>
        <w:t xml:space="preserve">　　學校教育應以培養具有理性批判思考能力的學生為主要任</w:t>
      </w:r>
      <w:r w:rsidR="005461F2" w:rsidRPr="005461F2">
        <w:rPr>
          <w:rFonts w:asciiTheme="minorEastAsia" w:hAnsiTheme="minorEastAsia" w:hint="eastAsia"/>
          <w:szCs w:val="24"/>
        </w:rPr>
        <w:t>務之一。教師應是「轉化型的知識份子」（transformative intellectuals），不能矮化自己成為教育現場的高級技師，</w:t>
      </w:r>
      <w:r>
        <w:rPr>
          <w:rFonts w:asciiTheme="minorEastAsia" w:hAnsiTheme="minorEastAsia" w:hint="eastAsia"/>
          <w:szCs w:val="24"/>
        </w:rPr>
        <w:t>而是</w:t>
      </w:r>
      <w:r w:rsidR="005461F2" w:rsidRPr="005461F2">
        <w:rPr>
          <w:rFonts w:asciiTheme="minorEastAsia" w:hAnsiTheme="minorEastAsia" w:hint="eastAsia"/>
          <w:szCs w:val="24"/>
        </w:rPr>
        <w:t>應</w:t>
      </w:r>
      <w:r>
        <w:rPr>
          <w:rFonts w:asciiTheme="minorEastAsia" w:hAnsiTheme="minorEastAsia" w:hint="eastAsia"/>
          <w:szCs w:val="24"/>
        </w:rPr>
        <w:t>該清楚的</w:t>
      </w:r>
      <w:r w:rsidR="005461F2" w:rsidRPr="005461F2">
        <w:rPr>
          <w:rFonts w:asciiTheme="minorEastAsia" w:hAnsiTheme="minorEastAsia" w:hint="eastAsia"/>
          <w:szCs w:val="24"/>
        </w:rPr>
        <w:t>明白如何增進學生的批判思考與價值判斷能力。因此教育應打破權威化、普遍化、刻板化的現代社會思想，以培養學生具備建立自我意識、批判現實的能力，具有開闊的視野而不是盲目跟隨，能自由表達自己的態度、情緒、意向的言語溝通，這亦有助於社會的群體發展。</w:t>
      </w:r>
    </w:p>
    <w:p w:rsidR="001A04B0" w:rsidRDefault="00AD0C6C" w:rsidP="005461F2">
      <w:pPr>
        <w:rPr>
          <w:rFonts w:asciiTheme="minorEastAsia" w:hAnsiTheme="minorEastAsia" w:hint="eastAsia"/>
          <w:szCs w:val="24"/>
        </w:rPr>
      </w:pPr>
      <w:r>
        <w:rPr>
          <w:rFonts w:asciiTheme="minorEastAsia" w:hAnsiTheme="minorEastAsia" w:hint="eastAsia"/>
          <w:szCs w:val="24"/>
        </w:rPr>
        <w:t xml:space="preserve">　　</w:t>
      </w:r>
      <w:r w:rsidR="006004CB">
        <w:rPr>
          <w:rFonts w:asciiTheme="minorEastAsia" w:hAnsiTheme="minorEastAsia" w:hint="eastAsia"/>
          <w:szCs w:val="24"/>
        </w:rPr>
        <w:t>在上海大寧國際小學的教學現場，他們主張學生要具備「質疑問難」的能力與特質培養，老師在課堂不斷丟出問題，還要解決小朋友的問題，「鼓勵孩子質疑」因為這是思考的證明，讓學生課前透過閱讀，產生的問題在課堂解決，在課堂間出現的問題也在課堂結束前解決。對於學生的提問，老師們要直接面對一是認識，二是了解，三是將其實際的運用。而老師本身提出的問題也要具有「思維含量」而不是只有簡單對或錯的問題，透過這樣的學習模式與方法促成每個孩子自小就具有獨立思考與批判反省的能力。</w:t>
      </w:r>
    </w:p>
    <w:p w:rsidR="001A04B0" w:rsidRDefault="001A04B0" w:rsidP="005461F2">
      <w:pPr>
        <w:rPr>
          <w:rFonts w:asciiTheme="minorEastAsia" w:hAnsiTheme="minorEastAsia" w:hint="eastAsia"/>
          <w:szCs w:val="24"/>
        </w:rPr>
      </w:pPr>
    </w:p>
    <w:p w:rsidR="001A04B0" w:rsidRDefault="001A04B0" w:rsidP="005461F2">
      <w:pPr>
        <w:rPr>
          <w:rFonts w:asciiTheme="minorEastAsia" w:hAnsiTheme="minorEastAsia" w:hint="eastAsia"/>
          <w:szCs w:val="24"/>
        </w:rPr>
      </w:pPr>
    </w:p>
    <w:p w:rsidR="005461F2" w:rsidRPr="006004CB" w:rsidRDefault="005461F2" w:rsidP="001A04B0">
      <w:pPr>
        <w:pStyle w:val="ListParagraph"/>
        <w:numPr>
          <w:ilvl w:val="0"/>
          <w:numId w:val="3"/>
        </w:numPr>
        <w:ind w:leftChars="0"/>
        <w:rPr>
          <w:rFonts w:ascii="標楷體" w:eastAsia="標楷體" w:hAnsi="標楷體"/>
          <w:b/>
          <w:szCs w:val="24"/>
        </w:rPr>
      </w:pPr>
      <w:r w:rsidRPr="006004CB">
        <w:rPr>
          <w:rFonts w:ascii="標楷體" w:eastAsia="標楷體" w:hAnsi="標楷體" w:hint="eastAsia"/>
          <w:b/>
          <w:szCs w:val="24"/>
        </w:rPr>
        <w:lastRenderedPageBreak/>
        <w:t>強調人性化</w:t>
      </w:r>
    </w:p>
    <w:p w:rsidR="005461F2" w:rsidRDefault="006004CB" w:rsidP="005461F2">
      <w:pPr>
        <w:rPr>
          <w:rFonts w:asciiTheme="minorEastAsia" w:hAnsiTheme="minorEastAsia" w:hint="eastAsia"/>
          <w:szCs w:val="24"/>
        </w:rPr>
      </w:pPr>
      <w:r>
        <w:rPr>
          <w:rFonts w:asciiTheme="minorEastAsia" w:hAnsiTheme="minorEastAsia" w:hint="eastAsia"/>
          <w:szCs w:val="24"/>
        </w:rPr>
        <w:t xml:space="preserve">　　</w:t>
      </w:r>
      <w:r w:rsidR="005461F2" w:rsidRPr="005461F2">
        <w:rPr>
          <w:rFonts w:asciiTheme="minorEastAsia" w:hAnsiTheme="minorEastAsia" w:hint="eastAsia"/>
          <w:szCs w:val="24"/>
        </w:rPr>
        <w:t>功利主義盛行、升學主義掛帥的</w:t>
      </w:r>
      <w:r>
        <w:rPr>
          <w:rFonts w:asciiTheme="minorEastAsia" w:hAnsiTheme="minorEastAsia" w:hint="eastAsia"/>
          <w:szCs w:val="24"/>
        </w:rPr>
        <w:t>現代社會中，學校教育似乎淪為升學或升遷的工具和跳板，儘管教育改革的呼聲大，但實際教學現場仍充斥著</w:t>
      </w:r>
      <w:r w:rsidR="005461F2" w:rsidRPr="005461F2">
        <w:rPr>
          <w:rFonts w:asciiTheme="minorEastAsia" w:hAnsiTheme="minorEastAsia" w:hint="eastAsia"/>
          <w:szCs w:val="24"/>
        </w:rPr>
        <w:t>填鴨</w:t>
      </w:r>
      <w:r>
        <w:rPr>
          <w:rFonts w:asciiTheme="minorEastAsia" w:hAnsiTheme="minorEastAsia" w:hint="eastAsia"/>
          <w:szCs w:val="24"/>
        </w:rPr>
        <w:t>教育的</w:t>
      </w:r>
      <w:r w:rsidR="005461F2" w:rsidRPr="005461F2">
        <w:rPr>
          <w:rFonts w:asciiTheme="minorEastAsia" w:hAnsiTheme="minorEastAsia" w:hint="eastAsia"/>
          <w:szCs w:val="24"/>
        </w:rPr>
        <w:t>灌輸</w:t>
      </w:r>
      <w:r>
        <w:rPr>
          <w:rFonts w:asciiTheme="minorEastAsia" w:hAnsiTheme="minorEastAsia" w:hint="eastAsia"/>
          <w:szCs w:val="24"/>
        </w:rPr>
        <w:t>方式</w:t>
      </w:r>
      <w:r w:rsidR="005461F2" w:rsidRPr="005461F2">
        <w:rPr>
          <w:rFonts w:asciiTheme="minorEastAsia" w:hAnsiTheme="minorEastAsia" w:hint="eastAsia"/>
          <w:szCs w:val="24"/>
        </w:rPr>
        <w:t>，人人以競爭為首要，明爭暗鬥</w:t>
      </w:r>
      <w:r>
        <w:rPr>
          <w:rFonts w:asciiTheme="minorEastAsia" w:hAnsiTheme="minorEastAsia" w:hint="eastAsia"/>
          <w:szCs w:val="24"/>
        </w:rPr>
        <w:t>，卻也忽略的教育以及學習的本質</w:t>
      </w:r>
      <w:r w:rsidR="005461F2" w:rsidRPr="005461F2">
        <w:rPr>
          <w:rFonts w:asciiTheme="minorEastAsia" w:hAnsiTheme="minorEastAsia" w:hint="eastAsia"/>
          <w:szCs w:val="24"/>
        </w:rPr>
        <w:t>。而後現代教育痛斥這種病態現象，鼓吹學校教育不應只限</w:t>
      </w:r>
      <w:r>
        <w:rPr>
          <w:rFonts w:asciiTheme="minorEastAsia" w:hAnsiTheme="minorEastAsia" w:hint="eastAsia"/>
          <w:szCs w:val="24"/>
        </w:rPr>
        <w:t>於知識教學、被考試領導。</w:t>
      </w:r>
      <w:r w:rsidR="005461F2" w:rsidRPr="005461F2">
        <w:rPr>
          <w:rFonts w:asciiTheme="minorEastAsia" w:hAnsiTheme="minorEastAsia" w:hint="eastAsia"/>
          <w:szCs w:val="24"/>
        </w:rPr>
        <w:t>情感的陶冶、道德價值的釐清更應受到重視，科學知識應</w:t>
      </w:r>
      <w:r>
        <w:rPr>
          <w:rFonts w:asciiTheme="minorEastAsia" w:hAnsiTheme="minorEastAsia" w:hint="eastAsia"/>
          <w:szCs w:val="24"/>
        </w:rPr>
        <w:t>該</w:t>
      </w:r>
      <w:r w:rsidR="005461F2" w:rsidRPr="005461F2">
        <w:rPr>
          <w:rFonts w:asciiTheme="minorEastAsia" w:hAnsiTheme="minorEastAsia" w:hint="eastAsia"/>
          <w:szCs w:val="24"/>
        </w:rPr>
        <w:t>結合人文情意才是完整的教育，如此才能造就一個全人</w:t>
      </w:r>
      <w:r>
        <w:rPr>
          <w:rFonts w:asciiTheme="minorEastAsia" w:hAnsiTheme="minorEastAsia" w:hint="eastAsia"/>
          <w:szCs w:val="24"/>
        </w:rPr>
        <w:t>發展的方向</w:t>
      </w:r>
      <w:r w:rsidR="005461F2" w:rsidRPr="005461F2">
        <w:rPr>
          <w:rFonts w:asciiTheme="minorEastAsia" w:hAnsiTheme="minorEastAsia" w:hint="eastAsia"/>
          <w:szCs w:val="24"/>
        </w:rPr>
        <w:t>，而並非只是會競爭於書本</w:t>
      </w:r>
      <w:r>
        <w:rPr>
          <w:rFonts w:asciiTheme="minorEastAsia" w:hAnsiTheme="minorEastAsia" w:hint="eastAsia"/>
          <w:szCs w:val="24"/>
        </w:rPr>
        <w:t>考試</w:t>
      </w:r>
      <w:r w:rsidR="005461F2" w:rsidRPr="005461F2">
        <w:rPr>
          <w:rFonts w:asciiTheme="minorEastAsia" w:hAnsiTheme="minorEastAsia" w:hint="eastAsia"/>
          <w:szCs w:val="24"/>
        </w:rPr>
        <w:t>的機器。</w:t>
      </w:r>
    </w:p>
    <w:p w:rsidR="0045795B" w:rsidRPr="00276CAA" w:rsidRDefault="006004CB" w:rsidP="005461F2">
      <w:pPr>
        <w:rPr>
          <w:rFonts w:asciiTheme="minorEastAsia" w:hAnsiTheme="minorEastAsia" w:hint="eastAsia"/>
          <w:szCs w:val="24"/>
        </w:rPr>
      </w:pPr>
      <w:r>
        <w:rPr>
          <w:rFonts w:asciiTheme="minorEastAsia" w:hAnsiTheme="minorEastAsia" w:hint="eastAsia"/>
          <w:szCs w:val="24"/>
        </w:rPr>
        <w:t xml:space="preserve">　　</w:t>
      </w:r>
      <w:r w:rsidR="00276CAA">
        <w:rPr>
          <w:rFonts w:asciiTheme="minorEastAsia" w:hAnsiTheme="minorEastAsia" w:hint="eastAsia"/>
          <w:szCs w:val="24"/>
        </w:rPr>
        <w:t>以國文科教學為例，多時候教師會將朗誦課文成為教學方式之一，但卻容易忽略朗誦課文時對於文意掌握的抑揚頓挫，如何讀出內涵、讀出感覺，也是教師需要領導學生從中去體會的要點之一。由教師領導學生依照著課文讀出味道、讀出情緒，將字字飽滿、句句充實的文字力量透過聲音的傳達以及表情的詮釋，讓學生仿效掌握，這是文字教育的情意。不再是修辭、語法、技巧，而是對於作者情懷以及故事主角所產生的共鳴，借以激發對於人文關懷的本質和能力。</w:t>
      </w:r>
    </w:p>
    <w:p w:rsidR="0045795B" w:rsidRPr="005461F2" w:rsidRDefault="0045795B" w:rsidP="005461F2">
      <w:pPr>
        <w:rPr>
          <w:rFonts w:asciiTheme="minorEastAsia" w:hAnsiTheme="minorEastAsia"/>
          <w:szCs w:val="24"/>
        </w:rPr>
      </w:pPr>
    </w:p>
    <w:p w:rsidR="005461F2" w:rsidRPr="00AD03DA" w:rsidRDefault="00AD03DA" w:rsidP="00AD03DA">
      <w:pPr>
        <w:pStyle w:val="ListParagraph"/>
        <w:numPr>
          <w:ilvl w:val="0"/>
          <w:numId w:val="1"/>
        </w:numPr>
        <w:ind w:leftChars="0"/>
        <w:rPr>
          <w:rFonts w:ascii="標楷體" w:eastAsia="標楷體" w:hAnsi="標楷體"/>
          <w:b/>
          <w:szCs w:val="24"/>
        </w:rPr>
      </w:pPr>
      <w:r>
        <w:rPr>
          <w:rFonts w:ascii="標楷體" w:eastAsia="標楷體" w:hAnsi="標楷體" w:hint="eastAsia"/>
          <w:b/>
          <w:szCs w:val="24"/>
        </w:rPr>
        <w:t>結語：</w:t>
      </w:r>
      <w:bookmarkStart w:id="0" w:name="_GoBack"/>
      <w:bookmarkEnd w:id="0"/>
    </w:p>
    <w:p w:rsidR="000D6DE3" w:rsidRDefault="00DD0AF5" w:rsidP="005461F2">
      <w:pPr>
        <w:rPr>
          <w:rFonts w:asciiTheme="minorEastAsia" w:hAnsiTheme="minorEastAsia" w:hint="eastAsia"/>
          <w:szCs w:val="24"/>
        </w:rPr>
      </w:pPr>
      <w:r>
        <w:rPr>
          <w:rFonts w:asciiTheme="minorEastAsia" w:hAnsiTheme="minorEastAsia" w:hint="eastAsia"/>
          <w:szCs w:val="24"/>
        </w:rPr>
        <w:t xml:space="preserve">　　</w:t>
      </w:r>
      <w:r w:rsidR="005461F2" w:rsidRPr="005461F2">
        <w:rPr>
          <w:rFonts w:asciiTheme="minorEastAsia" w:hAnsiTheme="minorEastAsia" w:hint="eastAsia"/>
          <w:szCs w:val="24"/>
        </w:rPr>
        <w:t>教育內涵在後現代思潮的倡行</w:t>
      </w:r>
      <w:r w:rsidR="00B933A4">
        <w:rPr>
          <w:rFonts w:asciiTheme="minorEastAsia" w:hAnsiTheme="minorEastAsia" w:hint="eastAsia"/>
          <w:szCs w:val="24"/>
        </w:rPr>
        <w:t>下有了新的詮釋，後現代教育重視人的整體性，強調有關人類的一切內在或外在活動都是開放性，允許非均衡、不穩定及模糊不清渾沌的</w:t>
      </w:r>
      <w:r w:rsidR="005461F2" w:rsidRPr="005461F2">
        <w:rPr>
          <w:rFonts w:asciiTheme="minorEastAsia" w:hAnsiTheme="minorEastAsia" w:hint="eastAsia"/>
          <w:szCs w:val="24"/>
        </w:rPr>
        <w:t>狀態，接受多元價值，採多方角度來探討社會現象。並且，我們可</w:t>
      </w:r>
      <w:r w:rsidR="00B933A4">
        <w:rPr>
          <w:rFonts w:asciiTheme="minorEastAsia" w:hAnsiTheme="minorEastAsia" w:hint="eastAsia"/>
          <w:szCs w:val="24"/>
        </w:rPr>
        <w:t>以從後現代主義的教育內涵中，剖析現代教育隱藏以及可見的弊端，找出更好的方向，指引教師</w:t>
      </w:r>
      <w:r w:rsidR="005461F2" w:rsidRPr="005461F2">
        <w:rPr>
          <w:rFonts w:asciiTheme="minorEastAsia" w:hAnsiTheme="minorEastAsia" w:hint="eastAsia"/>
          <w:szCs w:val="24"/>
        </w:rPr>
        <w:t>能有創新的課程設計，以因應多元變遷的時代需求。</w:t>
      </w:r>
    </w:p>
    <w:p w:rsidR="00B933A4" w:rsidRPr="00B933A4" w:rsidRDefault="00B933A4" w:rsidP="005461F2">
      <w:pPr>
        <w:rPr>
          <w:rFonts w:asciiTheme="minorEastAsia" w:hAnsiTheme="minorEastAsia"/>
          <w:szCs w:val="24"/>
        </w:rPr>
      </w:pPr>
      <w:r>
        <w:rPr>
          <w:rFonts w:asciiTheme="minorEastAsia" w:hAnsiTheme="minorEastAsia" w:hint="eastAsia"/>
          <w:szCs w:val="24"/>
        </w:rPr>
        <w:t xml:space="preserve">　　教育與哲學與人文是一密不可分的關係，面對當前重多教育改革的進行之下，教育工作者以及家長們也需要為自己對於教育這二字的定義，有更深刻的了解以及解讀。否則，當前許多教改的方向及目標，也僅是淪為口號的工具，而無法落實在孩子身上。因此，所未得教育改革並非，僅是較遇制度面的紙上談兵，而是需要從教育的理解理念方面去著手實踐，不要升學考試的壓力，那麼每個孩子的適性發展，是否每一位教師及家長及孩子自身都有深刻的了解與掌握呢？所謂的教育哲學也是如此，將教育的理念釐清進而的落實於教育現場上，這才是最真實的教育改革。</w:t>
      </w:r>
      <w:r w:rsidR="00710118">
        <w:rPr>
          <w:rFonts w:asciiTheme="minorEastAsia" w:hAnsiTheme="minorEastAsia" w:hint="eastAsia"/>
          <w:szCs w:val="24"/>
        </w:rPr>
        <w:t>所謂的學習，應該以終身學習為目標，鼓勵孩子們不再將學習的動力放在考試的成績上，而是將對於自我的認同以及對於世界的好奇為趨使的動力之下，所產生的教育方式。</w:t>
      </w:r>
    </w:p>
    <w:p w:rsidR="000D6DE3" w:rsidRPr="000D6DE3" w:rsidRDefault="000D6DE3" w:rsidP="000D6DE3">
      <w:pPr>
        <w:rPr>
          <w:rFonts w:asciiTheme="minorEastAsia" w:hAnsiTheme="minorEastAsia"/>
          <w:szCs w:val="24"/>
        </w:rPr>
      </w:pPr>
    </w:p>
    <w:sectPr w:rsidR="000D6DE3" w:rsidRPr="000D6DE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A39"/>
    <w:multiLevelType w:val="hybridMultilevel"/>
    <w:tmpl w:val="620498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0D403F"/>
    <w:multiLevelType w:val="hybridMultilevel"/>
    <w:tmpl w:val="07F81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8A6ECA"/>
    <w:multiLevelType w:val="hybridMultilevel"/>
    <w:tmpl w:val="CD12B4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3"/>
    <w:rsid w:val="000D6DE3"/>
    <w:rsid w:val="001A04B0"/>
    <w:rsid w:val="00254531"/>
    <w:rsid w:val="00276CAA"/>
    <w:rsid w:val="004004DC"/>
    <w:rsid w:val="0045795B"/>
    <w:rsid w:val="005461F2"/>
    <w:rsid w:val="005D1635"/>
    <w:rsid w:val="006004CB"/>
    <w:rsid w:val="00710118"/>
    <w:rsid w:val="0077488B"/>
    <w:rsid w:val="00AD03DA"/>
    <w:rsid w:val="00AD0C6C"/>
    <w:rsid w:val="00B933A4"/>
    <w:rsid w:val="00C3549A"/>
    <w:rsid w:val="00DD0AF5"/>
    <w:rsid w:val="00E073CE"/>
    <w:rsid w:val="00EE15A4"/>
    <w:rsid w:val="00FD0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F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1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cp:lastModifiedBy>
  <cp:revision>12</cp:revision>
  <dcterms:created xsi:type="dcterms:W3CDTF">2014-06-21T05:22:00Z</dcterms:created>
  <dcterms:modified xsi:type="dcterms:W3CDTF">2014-06-21T07:27:00Z</dcterms:modified>
</cp:coreProperties>
</file>